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4EBED4" w14:textId="77777777" w:rsidR="001B2113" w:rsidRPr="00940138" w:rsidRDefault="001B2113" w:rsidP="00243624">
      <w:pPr>
        <w:jc w:val="both"/>
        <w:rPr>
          <w:rFonts w:ascii="Tahoma" w:hAnsi="Tahoma" w:cs="Tahoma"/>
          <w:color w:val="000000" w:themeColor="text1"/>
        </w:rPr>
      </w:pPr>
    </w:p>
    <w:p w14:paraId="3CFBA1EF" w14:textId="77777777" w:rsidR="001B2113" w:rsidRPr="00940138" w:rsidRDefault="001B2113" w:rsidP="001B2113">
      <w:pPr>
        <w:suppressAutoHyphens/>
        <w:ind w:right="-991"/>
        <w:jc w:val="both"/>
        <w:rPr>
          <w:rFonts w:ascii="Arial" w:hAnsi="Arial" w:cs="Arial"/>
          <w:color w:val="000000" w:themeColor="text1"/>
          <w:spacing w:val="-3"/>
          <w:szCs w:val="24"/>
        </w:rPr>
      </w:pPr>
      <w:r w:rsidRPr="00940138">
        <w:rPr>
          <w:rFonts w:ascii="Arial" w:hAnsi="Arial" w:cs="Arial"/>
          <w:noProof/>
          <w:color w:val="000000" w:themeColor="text1"/>
          <w:spacing w:val="-3"/>
          <w:szCs w:val="24"/>
          <w:lang w:eastAsia="ca-ES"/>
        </w:rPr>
        <w:drawing>
          <wp:inline distT="0" distB="0" distL="0" distR="0" wp14:anchorId="342816D3" wp14:editId="0100670F">
            <wp:extent cx="2533650" cy="704850"/>
            <wp:effectExtent l="19050" t="0" r="0" b="0"/>
            <wp:docPr id="58" name="Imagen 1" descr="BST_12mm_negre_pant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ST_12mm_negre_panton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801C47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79C98A15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43C353F8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3779332D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3FAD1645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6E3C357F" w14:textId="77777777" w:rsidR="001B2113" w:rsidRPr="00940138" w:rsidRDefault="001B2113" w:rsidP="001B2113">
      <w:pPr>
        <w:suppressAutoHyphens/>
        <w:ind w:left="-567"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16DD4093" w14:textId="77777777" w:rsidR="001B2113" w:rsidRPr="00940138" w:rsidRDefault="001B2113" w:rsidP="001B2113">
      <w:pPr>
        <w:pBdr>
          <w:bottom w:val="single" w:sz="12" w:space="3" w:color="auto"/>
        </w:pBdr>
        <w:suppressAutoHyphens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41030F8F" w14:textId="77777777" w:rsidR="001B2113" w:rsidRPr="00940138" w:rsidRDefault="001B2113" w:rsidP="001B2113">
      <w:pPr>
        <w:pStyle w:val="Textoindependiente"/>
        <w:jc w:val="both"/>
        <w:rPr>
          <w:rFonts w:ascii="Arial" w:hAnsi="Arial" w:cs="Arial"/>
          <w:b/>
          <w:color w:val="000000" w:themeColor="text1"/>
          <w:szCs w:val="24"/>
        </w:rPr>
      </w:pPr>
    </w:p>
    <w:p w14:paraId="2D78B7B8" w14:textId="77777777" w:rsidR="007072BB" w:rsidRDefault="007072BB" w:rsidP="001B2113">
      <w:pPr>
        <w:pStyle w:val="Textoindependiente"/>
        <w:jc w:val="center"/>
        <w:rPr>
          <w:rFonts w:ascii="Arial" w:hAnsi="Arial" w:cs="Arial"/>
          <w:b/>
          <w:color w:val="000000" w:themeColor="text1"/>
          <w:sz w:val="40"/>
          <w:szCs w:val="40"/>
        </w:rPr>
      </w:pPr>
      <w:r>
        <w:rPr>
          <w:rFonts w:ascii="Arial" w:hAnsi="Arial" w:cs="Arial"/>
          <w:b/>
          <w:color w:val="000000" w:themeColor="text1"/>
          <w:sz w:val="40"/>
          <w:szCs w:val="40"/>
        </w:rPr>
        <w:t>PLA FUNCIONAL</w:t>
      </w:r>
    </w:p>
    <w:p w14:paraId="0B2CCE5C" w14:textId="77777777" w:rsidR="008577F5" w:rsidRDefault="008577F5" w:rsidP="001B2113">
      <w:pPr>
        <w:pStyle w:val="Textoindependiente"/>
        <w:jc w:val="center"/>
        <w:rPr>
          <w:rFonts w:ascii="Arial" w:hAnsi="Arial" w:cs="Arial"/>
          <w:b/>
          <w:color w:val="000000" w:themeColor="text1"/>
          <w:sz w:val="40"/>
          <w:szCs w:val="40"/>
        </w:rPr>
      </w:pPr>
      <w:r>
        <w:rPr>
          <w:rFonts w:ascii="Arial" w:hAnsi="Arial" w:cs="Arial"/>
          <w:b/>
          <w:color w:val="000000" w:themeColor="text1"/>
          <w:sz w:val="40"/>
          <w:szCs w:val="40"/>
        </w:rPr>
        <w:t xml:space="preserve">Centre </w:t>
      </w:r>
      <w:r w:rsidR="0050185B">
        <w:rPr>
          <w:rFonts w:ascii="Arial" w:hAnsi="Arial" w:cs="Arial"/>
          <w:b/>
          <w:color w:val="000000" w:themeColor="text1"/>
          <w:sz w:val="40"/>
          <w:szCs w:val="40"/>
        </w:rPr>
        <w:t>donació</w:t>
      </w:r>
      <w:r>
        <w:rPr>
          <w:rFonts w:ascii="Arial" w:hAnsi="Arial" w:cs="Arial"/>
          <w:b/>
          <w:color w:val="000000" w:themeColor="text1"/>
          <w:sz w:val="40"/>
          <w:szCs w:val="40"/>
        </w:rPr>
        <w:t xml:space="preserve"> BST</w:t>
      </w:r>
    </w:p>
    <w:p w14:paraId="50F561F5" w14:textId="77777777" w:rsidR="001B2113" w:rsidRPr="00940138" w:rsidRDefault="001B2113" w:rsidP="001B2113">
      <w:pPr>
        <w:pBdr>
          <w:bottom w:val="single" w:sz="12" w:space="3" w:color="auto"/>
        </w:pBdr>
        <w:suppressAutoHyphens/>
        <w:jc w:val="both"/>
        <w:rPr>
          <w:rFonts w:ascii="Arial" w:hAnsi="Arial" w:cs="Arial"/>
          <w:color w:val="000000" w:themeColor="text1"/>
          <w:spacing w:val="-3"/>
          <w:szCs w:val="24"/>
        </w:rPr>
      </w:pPr>
    </w:p>
    <w:p w14:paraId="70BBD93B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189957B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46388300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  <w:r w:rsidRPr="00940138">
        <w:rPr>
          <w:rFonts w:ascii="Arial" w:hAnsi="Arial" w:cs="Arial"/>
          <w:bCs/>
          <w:color w:val="000000" w:themeColor="text1"/>
          <w:sz w:val="24"/>
          <w:szCs w:val="24"/>
        </w:rPr>
        <w:tab/>
      </w:r>
    </w:p>
    <w:p w14:paraId="01065F76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6C88D7C7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58CAEA0C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B81C45E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3C574D93" w14:textId="77777777" w:rsidR="001B2113" w:rsidRPr="00940138" w:rsidRDefault="001B2113" w:rsidP="001B2113">
      <w:pPr>
        <w:tabs>
          <w:tab w:val="right" w:pos="9072"/>
        </w:tabs>
        <w:jc w:val="center"/>
        <w:rPr>
          <w:rFonts w:ascii="Arial" w:hAnsi="Arial" w:cs="Arial"/>
          <w:bCs/>
          <w:color w:val="000000" w:themeColor="text1"/>
          <w:sz w:val="24"/>
          <w:szCs w:val="24"/>
        </w:rPr>
      </w:pPr>
    </w:p>
    <w:p w14:paraId="7C47CAF4" w14:textId="77777777" w:rsidR="001B2113" w:rsidRPr="00940138" w:rsidRDefault="001B2113">
      <w:pPr>
        <w:rPr>
          <w:rFonts w:ascii="Tahoma" w:hAnsi="Tahoma" w:cs="Tahoma"/>
          <w:color w:val="000000" w:themeColor="text1"/>
        </w:rPr>
      </w:pPr>
      <w:r w:rsidRPr="00940138">
        <w:rPr>
          <w:rFonts w:ascii="Tahoma" w:hAnsi="Tahoma" w:cs="Tahoma"/>
          <w:color w:val="000000" w:themeColor="text1"/>
        </w:rPr>
        <w:br w:type="page"/>
      </w:r>
    </w:p>
    <w:p w14:paraId="6941E893" w14:textId="77777777" w:rsidR="00694769" w:rsidRPr="00E24F5A" w:rsidRDefault="00E24F5A" w:rsidP="00694769">
      <w:pPr>
        <w:jc w:val="both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E24F5A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INTRODUCCIÓ</w:t>
      </w:r>
    </w:p>
    <w:p w14:paraId="20844C03" w14:textId="77777777" w:rsidR="008E4CC5" w:rsidRPr="00E24F5A" w:rsidRDefault="008E4CC5" w:rsidP="00E24F5A">
      <w:p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</w:t>
      </w:r>
      <w:r w:rsidR="00361136">
        <w:rPr>
          <w:rFonts w:ascii="Tahoma" w:hAnsi="Tahoma" w:cs="Tahoma"/>
          <w:color w:val="000000" w:themeColor="text1"/>
        </w:rPr>
        <w:t xml:space="preserve">’exposa en aquest document les necessitats mínimes requerides, com a Pla Funcional d’un centre </w:t>
      </w:r>
      <w:r w:rsidR="00E24F5A">
        <w:rPr>
          <w:rFonts w:ascii="Tahoma" w:hAnsi="Tahoma" w:cs="Tahoma"/>
          <w:color w:val="000000" w:themeColor="text1"/>
        </w:rPr>
        <w:t xml:space="preserve">de donació del </w:t>
      </w:r>
      <w:r w:rsidR="00361136">
        <w:rPr>
          <w:rFonts w:ascii="Tahoma" w:hAnsi="Tahoma" w:cs="Tahoma"/>
          <w:color w:val="000000" w:themeColor="text1"/>
        </w:rPr>
        <w:t>BST.</w:t>
      </w:r>
    </w:p>
    <w:p w14:paraId="0E64C531" w14:textId="77777777" w:rsidR="00685E39" w:rsidRPr="00BC491E" w:rsidRDefault="00694769" w:rsidP="00685E39">
      <w:pPr>
        <w:jc w:val="both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BC491E">
        <w:rPr>
          <w:rFonts w:ascii="Tahoma" w:hAnsi="Tahoma" w:cs="Tahoma"/>
          <w:b/>
          <w:color w:val="000000" w:themeColor="text1"/>
          <w:sz w:val="24"/>
          <w:szCs w:val="24"/>
        </w:rPr>
        <w:t>D</w:t>
      </w:r>
      <w:r w:rsidR="00074CEC" w:rsidRPr="00BC491E">
        <w:rPr>
          <w:rFonts w:ascii="Tahoma" w:hAnsi="Tahoma" w:cs="Tahoma"/>
          <w:b/>
          <w:color w:val="000000" w:themeColor="text1"/>
          <w:sz w:val="24"/>
          <w:szCs w:val="24"/>
        </w:rPr>
        <w:t>ESCRIPCIÓ I REQUERIMENTS DELS ESPAIS</w:t>
      </w:r>
    </w:p>
    <w:p w14:paraId="4AEDA1D2" w14:textId="77777777" w:rsidR="00074CEC" w:rsidRPr="00BC491E" w:rsidRDefault="006B0D31" w:rsidP="00BC491E">
      <w:pPr>
        <w:pStyle w:val="Prrafodelista"/>
        <w:numPr>
          <w:ilvl w:val="0"/>
          <w:numId w:val="19"/>
        </w:numPr>
        <w:spacing w:before="120"/>
        <w:jc w:val="both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BC491E">
        <w:rPr>
          <w:rFonts w:ascii="Tahoma" w:hAnsi="Tahoma" w:cs="Tahoma"/>
          <w:b/>
          <w:color w:val="000000" w:themeColor="text1"/>
          <w:sz w:val="24"/>
          <w:szCs w:val="24"/>
        </w:rPr>
        <w:t>Descripció general i necessitats d’espais</w:t>
      </w:r>
    </w:p>
    <w:p w14:paraId="1965D7E6" w14:textId="77777777" w:rsidR="006E2D6B" w:rsidRDefault="006B0D31" w:rsidP="006B0D31">
      <w:pPr>
        <w:jc w:val="both"/>
        <w:rPr>
          <w:rFonts w:ascii="Tahoma" w:hAnsi="Tahoma" w:cs="Tahoma"/>
          <w:color w:val="000000" w:themeColor="text1"/>
        </w:rPr>
      </w:pPr>
      <w:r w:rsidRPr="006E2D6B">
        <w:rPr>
          <w:rFonts w:ascii="Tahoma" w:hAnsi="Tahoma" w:cs="Tahoma"/>
          <w:color w:val="000000" w:themeColor="text1"/>
        </w:rPr>
        <w:t>Es necessitar</w:t>
      </w:r>
      <w:r w:rsidR="008E4CC5">
        <w:rPr>
          <w:rFonts w:ascii="Tahoma" w:hAnsi="Tahoma" w:cs="Tahoma"/>
          <w:color w:val="000000" w:themeColor="text1"/>
        </w:rPr>
        <w:t>à</w:t>
      </w:r>
      <w:r w:rsidRPr="006E2D6B">
        <w:rPr>
          <w:rFonts w:ascii="Tahoma" w:hAnsi="Tahoma" w:cs="Tahoma"/>
          <w:color w:val="000000" w:themeColor="text1"/>
        </w:rPr>
        <w:t xml:space="preserve"> un espai de </w:t>
      </w:r>
      <w:r w:rsidR="00BC4B36">
        <w:rPr>
          <w:rFonts w:ascii="Tahoma" w:hAnsi="Tahoma" w:cs="Tahoma"/>
          <w:color w:val="000000" w:themeColor="text1"/>
        </w:rPr>
        <w:t>200 - 300</w:t>
      </w:r>
      <w:r w:rsidRPr="006E2D6B">
        <w:rPr>
          <w:rFonts w:ascii="Tahoma" w:hAnsi="Tahoma" w:cs="Tahoma"/>
          <w:color w:val="000000" w:themeColor="text1"/>
        </w:rPr>
        <w:t xml:space="preserve"> m</w:t>
      </w:r>
      <w:r w:rsidR="006E2D6B" w:rsidRPr="006E2D6B">
        <w:rPr>
          <w:rFonts w:ascii="Tahoma" w:hAnsi="Tahoma" w:cs="Tahoma"/>
          <w:color w:val="000000" w:themeColor="text1"/>
          <w:vertAlign w:val="superscript"/>
        </w:rPr>
        <w:t>2</w:t>
      </w:r>
      <w:r w:rsidRPr="006E2D6B">
        <w:rPr>
          <w:rFonts w:ascii="Tahoma" w:hAnsi="Tahoma" w:cs="Tahoma"/>
          <w:color w:val="000000" w:themeColor="text1"/>
        </w:rPr>
        <w:t xml:space="preserve">, </w:t>
      </w:r>
      <w:r w:rsidR="00BC4B36" w:rsidRPr="00BC4B36">
        <w:rPr>
          <w:rFonts w:ascii="Tahoma" w:hAnsi="Tahoma" w:cs="Tahoma"/>
          <w:color w:val="000000" w:themeColor="text1"/>
        </w:rPr>
        <w:t>totalment diàfan</w:t>
      </w:r>
      <w:r w:rsidR="00BC491E">
        <w:rPr>
          <w:rFonts w:ascii="Tahoma" w:hAnsi="Tahoma" w:cs="Tahoma"/>
          <w:color w:val="000000" w:themeColor="text1"/>
        </w:rPr>
        <w:t xml:space="preserve"> amb una gran façana. </w:t>
      </w:r>
    </w:p>
    <w:p w14:paraId="73184787" w14:textId="77777777" w:rsidR="007A7719" w:rsidRPr="006E2D6B" w:rsidRDefault="007A7719" w:rsidP="006B0D31">
      <w:p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El local haurà d’estar situat a peu de carrer, en un carrer cèntric amb gran visibilitat i amb la disposició d’un pàrquing en les proximitats del punt de donació.</w:t>
      </w:r>
    </w:p>
    <w:p w14:paraId="057CEFFF" w14:textId="77777777" w:rsidR="006B0D31" w:rsidRDefault="006B0D31" w:rsidP="006B0D31">
      <w:pPr>
        <w:jc w:val="both"/>
        <w:rPr>
          <w:rFonts w:ascii="Tahoma" w:hAnsi="Tahoma" w:cs="Tahoma"/>
          <w:color w:val="000000" w:themeColor="text1"/>
        </w:rPr>
      </w:pPr>
      <w:r w:rsidRPr="006E2D6B">
        <w:rPr>
          <w:rFonts w:ascii="Tahoma" w:hAnsi="Tahoma" w:cs="Tahoma"/>
          <w:color w:val="000000" w:themeColor="text1"/>
        </w:rPr>
        <w:t>L’espai es dividi</w:t>
      </w:r>
      <w:r w:rsidR="001E3301">
        <w:rPr>
          <w:rFonts w:ascii="Tahoma" w:hAnsi="Tahoma" w:cs="Tahoma"/>
          <w:color w:val="000000" w:themeColor="text1"/>
        </w:rPr>
        <w:t>rà</w:t>
      </w:r>
      <w:r w:rsidRPr="006E2D6B">
        <w:rPr>
          <w:rFonts w:ascii="Tahoma" w:hAnsi="Tahoma" w:cs="Tahoma"/>
          <w:color w:val="000000" w:themeColor="text1"/>
        </w:rPr>
        <w:t xml:space="preserve"> en </w:t>
      </w:r>
      <w:r w:rsidR="00BC4B36">
        <w:rPr>
          <w:rFonts w:ascii="Tahoma" w:hAnsi="Tahoma" w:cs="Tahoma"/>
          <w:color w:val="000000" w:themeColor="text1"/>
        </w:rPr>
        <w:t xml:space="preserve">2 àrees principals: donació </w:t>
      </w:r>
      <w:r w:rsidRPr="006E2D6B">
        <w:rPr>
          <w:rFonts w:ascii="Tahoma" w:hAnsi="Tahoma" w:cs="Tahoma"/>
          <w:color w:val="000000" w:themeColor="text1"/>
        </w:rPr>
        <w:t>i espais administratius</w:t>
      </w:r>
      <w:r w:rsidR="00E24F5A">
        <w:rPr>
          <w:rFonts w:ascii="Tahoma" w:hAnsi="Tahoma" w:cs="Tahoma"/>
          <w:color w:val="000000" w:themeColor="text1"/>
        </w:rPr>
        <w:t xml:space="preserve"> i de suport</w:t>
      </w:r>
      <w:r w:rsidRPr="006E2D6B">
        <w:rPr>
          <w:rFonts w:ascii="Tahoma" w:hAnsi="Tahoma" w:cs="Tahoma"/>
          <w:color w:val="000000" w:themeColor="text1"/>
        </w:rPr>
        <w:t xml:space="preserve"> situades en un mateix espai de manera horitzontal. </w:t>
      </w:r>
    </w:p>
    <w:p w14:paraId="250FB71F" w14:textId="77777777" w:rsidR="00E24F5A" w:rsidRDefault="00E24F5A" w:rsidP="007F4BB8">
      <w:p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El programa funcional de l’espai és el següent: </w:t>
      </w:r>
    </w:p>
    <w:p w14:paraId="66F0DD8D" w14:textId="77777777" w:rsidR="007F4BB8" w:rsidRPr="007F4BB8" w:rsidRDefault="007F4BB8" w:rsidP="007F4BB8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DONACIÓ</w:t>
      </w:r>
    </w:p>
    <w:p w14:paraId="41705A64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Sala d’espera</w:t>
      </w:r>
    </w:p>
    <w:p w14:paraId="0E4884F3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Lavabos públics</w:t>
      </w:r>
    </w:p>
    <w:p w14:paraId="0F2110DB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 xml:space="preserve">Sala </w:t>
      </w:r>
      <w:r w:rsidR="00CA3FC2">
        <w:rPr>
          <w:rFonts w:ascii="Tahoma" w:hAnsi="Tahoma" w:cs="Tahoma"/>
          <w:color w:val="000000" w:themeColor="text1"/>
        </w:rPr>
        <w:t>donació</w:t>
      </w:r>
    </w:p>
    <w:p w14:paraId="02906C57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Despatx d’entrevistes</w:t>
      </w:r>
      <w:r w:rsidR="0011062D">
        <w:rPr>
          <w:rFonts w:ascii="Tahoma" w:hAnsi="Tahoma" w:cs="Tahoma"/>
          <w:color w:val="000000" w:themeColor="text1"/>
        </w:rPr>
        <w:t xml:space="preserve"> 1</w:t>
      </w:r>
    </w:p>
    <w:p w14:paraId="799903B8" w14:textId="77777777" w:rsidR="0011062D" w:rsidRPr="007F4BB8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Despatx d’entrevistes</w:t>
      </w:r>
      <w:r>
        <w:rPr>
          <w:rFonts w:ascii="Tahoma" w:hAnsi="Tahoma" w:cs="Tahoma"/>
          <w:color w:val="000000" w:themeColor="text1"/>
        </w:rPr>
        <w:t xml:space="preserve"> 2 </w:t>
      </w:r>
    </w:p>
    <w:p w14:paraId="7E3099EF" w14:textId="77777777" w:rsidR="007F4BB8" w:rsidRPr="007F4BB8" w:rsidRDefault="00E24F5A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Espai de</w:t>
      </w:r>
      <w:r w:rsidR="007F4BB8" w:rsidRPr="007F4BB8">
        <w:rPr>
          <w:rFonts w:ascii="Tahoma" w:hAnsi="Tahoma" w:cs="Tahoma"/>
          <w:color w:val="000000" w:themeColor="text1"/>
        </w:rPr>
        <w:t xml:space="preserve"> refrigeri</w:t>
      </w:r>
    </w:p>
    <w:p w14:paraId="298E72EA" w14:textId="77777777" w:rsidR="00BC4B36" w:rsidRPr="00BC4B36" w:rsidRDefault="00BC4B36" w:rsidP="00BC4B36">
      <w:pPr>
        <w:pStyle w:val="Prrafodelista"/>
        <w:ind w:left="1440"/>
        <w:jc w:val="both"/>
        <w:rPr>
          <w:rFonts w:ascii="Tahoma" w:hAnsi="Tahoma" w:cs="Tahoma"/>
          <w:color w:val="000000" w:themeColor="text1"/>
        </w:rPr>
      </w:pPr>
    </w:p>
    <w:p w14:paraId="58DB560B" w14:textId="77777777" w:rsidR="007F4BB8" w:rsidRPr="007F4BB8" w:rsidRDefault="007F4BB8" w:rsidP="007F4BB8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ZONA ADMINISTRATIVA I DE SUPORT</w:t>
      </w:r>
    </w:p>
    <w:p w14:paraId="7180D86F" w14:textId="77777777" w:rsidR="007F4BB8" w:rsidRPr="007F4BB8" w:rsidRDefault="00EC3FF4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</w:t>
      </w:r>
      <w:r w:rsidR="007F4BB8" w:rsidRPr="007F4BB8">
        <w:rPr>
          <w:rFonts w:ascii="Tahoma" w:hAnsi="Tahoma" w:cs="Tahoma"/>
          <w:color w:val="000000" w:themeColor="text1"/>
        </w:rPr>
        <w:t xml:space="preserve">ala </w:t>
      </w:r>
      <w:r>
        <w:rPr>
          <w:rFonts w:ascii="Tahoma" w:hAnsi="Tahoma" w:cs="Tahoma"/>
          <w:color w:val="000000" w:themeColor="text1"/>
        </w:rPr>
        <w:t>polivalent</w:t>
      </w:r>
    </w:p>
    <w:p w14:paraId="343838B5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Office</w:t>
      </w:r>
    </w:p>
    <w:p w14:paraId="6BE45629" w14:textId="77777777" w:rsidR="007F4BB8" w:rsidRP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Zona de vestidors i lavabos</w:t>
      </w:r>
      <w:r w:rsidR="00BC4B36">
        <w:rPr>
          <w:rFonts w:ascii="Tahoma" w:hAnsi="Tahoma" w:cs="Tahoma"/>
          <w:color w:val="000000" w:themeColor="text1"/>
        </w:rPr>
        <w:t xml:space="preserve"> interns</w:t>
      </w:r>
    </w:p>
    <w:p w14:paraId="31CA5E01" w14:textId="77777777" w:rsidR="007F4BB8" w:rsidRDefault="007F4BB8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Magatzem</w:t>
      </w:r>
      <w:r w:rsidR="00BC4B36">
        <w:rPr>
          <w:rFonts w:ascii="Tahoma" w:hAnsi="Tahoma" w:cs="Tahoma"/>
          <w:color w:val="000000" w:themeColor="text1"/>
        </w:rPr>
        <w:t>s</w:t>
      </w:r>
      <w:r w:rsidR="002E3CB2">
        <w:rPr>
          <w:rFonts w:ascii="Tahoma" w:hAnsi="Tahoma" w:cs="Tahoma"/>
          <w:color w:val="000000" w:themeColor="text1"/>
        </w:rPr>
        <w:t xml:space="preserve"> i arxiu</w:t>
      </w:r>
    </w:p>
    <w:p w14:paraId="3B8510A0" w14:textId="4A91B9C9" w:rsidR="00BC4B36" w:rsidRDefault="00D17EBD" w:rsidP="00BC4B36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Temperatura controlada</w:t>
      </w:r>
    </w:p>
    <w:p w14:paraId="7ADB8FCE" w14:textId="77777777" w:rsidR="00BC4B36" w:rsidRPr="007F4BB8" w:rsidRDefault="00BC4B36" w:rsidP="00BC4B36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Refrigeri</w:t>
      </w:r>
      <w:r w:rsidR="002E3CB2">
        <w:rPr>
          <w:rFonts w:ascii="Tahoma" w:hAnsi="Tahoma" w:cs="Tahoma"/>
          <w:color w:val="000000" w:themeColor="text1"/>
        </w:rPr>
        <w:t xml:space="preserve"> i Arxiu</w:t>
      </w:r>
    </w:p>
    <w:p w14:paraId="5428CF31" w14:textId="77777777" w:rsidR="00BC4B36" w:rsidRDefault="00BC4B36" w:rsidP="007F4BB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Sala instal·lacions pròpies (SAI, Rack’s)</w:t>
      </w:r>
    </w:p>
    <w:p w14:paraId="3CA1604B" w14:textId="77777777" w:rsidR="007A7719" w:rsidRDefault="007A7719" w:rsidP="007A7719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F4BB8">
        <w:rPr>
          <w:rFonts w:ascii="Tahoma" w:hAnsi="Tahoma" w:cs="Tahoma"/>
          <w:color w:val="000000" w:themeColor="text1"/>
        </w:rPr>
        <w:t>Sala de neteja</w:t>
      </w:r>
    </w:p>
    <w:p w14:paraId="15F800C1" w14:textId="77777777" w:rsidR="007A7719" w:rsidRDefault="007A7719" w:rsidP="007A7719">
      <w:pPr>
        <w:pStyle w:val="Prrafodelista"/>
        <w:ind w:left="1440"/>
        <w:jc w:val="both"/>
        <w:rPr>
          <w:rFonts w:ascii="Tahoma" w:hAnsi="Tahoma" w:cs="Tahoma"/>
          <w:color w:val="000000" w:themeColor="text1"/>
        </w:rPr>
      </w:pPr>
    </w:p>
    <w:p w14:paraId="6641A7FB" w14:textId="77777777" w:rsidR="00E72FC7" w:rsidRDefault="00E72FC7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7FD6270A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55A4A930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28FB6856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4FDE732C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23F54736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13B9AF7F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2BBA8EA1" w14:textId="77777777" w:rsidR="007D5E94" w:rsidRDefault="007D5E94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558E5C8C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518156A7" w14:textId="77777777" w:rsidR="00BC491E" w:rsidRDefault="00BC491E" w:rsidP="00E72FC7">
      <w:pPr>
        <w:pStyle w:val="Prrafodelista"/>
        <w:spacing w:before="120"/>
        <w:ind w:left="36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</w:p>
    <w:p w14:paraId="69E61ECE" w14:textId="77777777" w:rsidR="00694769" w:rsidRPr="00BC491E" w:rsidRDefault="00BC4B36" w:rsidP="00760A96">
      <w:pPr>
        <w:pStyle w:val="Prrafodelista"/>
        <w:numPr>
          <w:ilvl w:val="0"/>
          <w:numId w:val="19"/>
        </w:numPr>
        <w:spacing w:before="120"/>
        <w:jc w:val="both"/>
        <w:rPr>
          <w:rFonts w:ascii="Tahoma" w:hAnsi="Tahoma" w:cs="Tahoma"/>
          <w:b/>
          <w:color w:val="000000" w:themeColor="text1"/>
          <w:sz w:val="24"/>
          <w:szCs w:val="24"/>
        </w:rPr>
      </w:pPr>
      <w:r w:rsidRPr="00BC491E">
        <w:rPr>
          <w:rFonts w:ascii="Tahoma" w:hAnsi="Tahoma" w:cs="Tahoma"/>
          <w:b/>
          <w:color w:val="000000" w:themeColor="text1"/>
          <w:sz w:val="24"/>
          <w:szCs w:val="24"/>
        </w:rPr>
        <w:lastRenderedPageBreak/>
        <w:t>Descripció especifica àrea</w:t>
      </w:r>
      <w:r w:rsidR="00694769" w:rsidRPr="00BC491E">
        <w:rPr>
          <w:rFonts w:ascii="Tahoma" w:hAnsi="Tahoma" w:cs="Tahoma"/>
          <w:b/>
          <w:color w:val="000000" w:themeColor="text1"/>
          <w:sz w:val="24"/>
          <w:szCs w:val="24"/>
        </w:rPr>
        <w:t xml:space="preserve"> de donació</w:t>
      </w:r>
    </w:p>
    <w:p w14:paraId="3C38B262" w14:textId="77777777" w:rsidR="00E72FC7" w:rsidRDefault="00E72FC7" w:rsidP="00E72FC7">
      <w:pPr>
        <w:pStyle w:val="Prrafodelista"/>
        <w:jc w:val="both"/>
        <w:rPr>
          <w:rFonts w:ascii="Tahoma" w:hAnsi="Tahoma" w:cs="Tahoma"/>
          <w:color w:val="000000" w:themeColor="text1"/>
        </w:rPr>
      </w:pPr>
    </w:p>
    <w:p w14:paraId="66202281" w14:textId="77777777" w:rsidR="00760A96" w:rsidRPr="00BC491E" w:rsidRDefault="00E72FC7" w:rsidP="00E72FC7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t>Sala d’espera i rebuda dels donants</w:t>
      </w:r>
    </w:p>
    <w:p w14:paraId="79D8A4F2" w14:textId="77777777" w:rsidR="00BC491E" w:rsidRDefault="00BC491E" w:rsidP="00E72FC7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  <w:r w:rsidR="00E72FC7">
        <w:rPr>
          <w:rFonts w:ascii="Tahoma" w:hAnsi="Tahoma" w:cs="Tahoma"/>
          <w:color w:val="000000" w:themeColor="text1"/>
        </w:rPr>
        <w:t xml:space="preserve"> </w:t>
      </w:r>
    </w:p>
    <w:p w14:paraId="073CE24F" w14:textId="77777777" w:rsidR="00E72FC7" w:rsidRPr="00E72FC7" w:rsidRDefault="00E72FC7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E72FC7">
        <w:rPr>
          <w:rFonts w:ascii="Tahoma" w:hAnsi="Tahoma" w:cs="Tahoma"/>
          <w:color w:val="000000" w:themeColor="text1"/>
        </w:rPr>
        <w:t>Espai de rebuda, informació i complementació dels qüestionaris per als donants</w:t>
      </w:r>
      <w:r>
        <w:rPr>
          <w:rFonts w:ascii="Tahoma" w:hAnsi="Tahoma" w:cs="Tahoma"/>
          <w:color w:val="000000" w:themeColor="text1"/>
        </w:rPr>
        <w:t>.</w:t>
      </w:r>
    </w:p>
    <w:p w14:paraId="45C2B70F" w14:textId="77777777" w:rsidR="00E72FC7" w:rsidRDefault="00BC491E" w:rsidP="00E72FC7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  <w:r w:rsidR="00E72FC7">
        <w:rPr>
          <w:rFonts w:ascii="Tahoma" w:hAnsi="Tahoma" w:cs="Tahoma"/>
          <w:color w:val="000000" w:themeColor="text1"/>
        </w:rPr>
        <w:t xml:space="preserve"> </w:t>
      </w:r>
    </w:p>
    <w:p w14:paraId="59F5836E" w14:textId="77777777" w:rsidR="00E72FC7" w:rsidRDefault="00E72FC7" w:rsidP="00E72FC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E72FC7">
        <w:rPr>
          <w:rFonts w:ascii="Tahoma" w:hAnsi="Tahoma" w:cs="Tahoma"/>
          <w:color w:val="000000" w:themeColor="text1"/>
        </w:rPr>
        <w:t>Espai diàfan, ambient càlid i agradable, situat a l’entrada de les instal·lacions del BST.</w:t>
      </w:r>
    </w:p>
    <w:p w14:paraId="3ABFE9A7" w14:textId="77777777" w:rsidR="00E72FC7" w:rsidRDefault="00BC491E" w:rsidP="00E72FC7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  <w:r w:rsidR="003267CC">
        <w:rPr>
          <w:rFonts w:ascii="Tahoma" w:hAnsi="Tahoma" w:cs="Tahoma"/>
          <w:color w:val="000000" w:themeColor="text1"/>
        </w:rPr>
        <w:t xml:space="preserve"> i</w:t>
      </w:r>
      <w:r w:rsidR="00CA3FC2">
        <w:rPr>
          <w:rFonts w:ascii="Tahoma" w:hAnsi="Tahoma" w:cs="Tahoma"/>
          <w:color w:val="000000" w:themeColor="text1"/>
        </w:rPr>
        <w:t xml:space="preserve"> equipament</w:t>
      </w:r>
      <w:r w:rsidR="003267CC">
        <w:rPr>
          <w:rFonts w:ascii="Tahoma" w:hAnsi="Tahoma" w:cs="Tahoma"/>
          <w:color w:val="000000" w:themeColor="text1"/>
        </w:rPr>
        <w:t>.</w:t>
      </w:r>
    </w:p>
    <w:p w14:paraId="6F738B93" w14:textId="77777777" w:rsidR="00E72FC7" w:rsidRDefault="00E72FC7" w:rsidP="00E72FC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E72FC7">
        <w:rPr>
          <w:rFonts w:ascii="Tahoma" w:hAnsi="Tahoma" w:cs="Tahoma"/>
          <w:color w:val="000000" w:themeColor="text1"/>
        </w:rPr>
        <w:t xml:space="preserve">Espai </w:t>
      </w:r>
      <w:r w:rsidR="00B83DD4">
        <w:rPr>
          <w:rFonts w:ascii="Tahoma" w:hAnsi="Tahoma" w:cs="Tahoma"/>
          <w:color w:val="000000" w:themeColor="text1"/>
        </w:rPr>
        <w:t xml:space="preserve">vertical </w:t>
      </w:r>
      <w:r w:rsidRPr="00E72FC7">
        <w:rPr>
          <w:rFonts w:ascii="Tahoma" w:hAnsi="Tahoma" w:cs="Tahoma"/>
          <w:color w:val="000000" w:themeColor="text1"/>
        </w:rPr>
        <w:t xml:space="preserve">per </w:t>
      </w:r>
      <w:r w:rsidR="003267CC">
        <w:rPr>
          <w:rFonts w:ascii="Tahoma" w:hAnsi="Tahoma" w:cs="Tahoma"/>
          <w:color w:val="000000" w:themeColor="text1"/>
        </w:rPr>
        <w:t>col·locar</w:t>
      </w:r>
      <w:r w:rsidRPr="00E72FC7">
        <w:rPr>
          <w:rFonts w:ascii="Tahoma" w:hAnsi="Tahoma" w:cs="Tahoma"/>
          <w:color w:val="000000" w:themeColor="text1"/>
        </w:rPr>
        <w:t xml:space="preserve"> documentació relacionada amb la donació de tots els productes biològics</w:t>
      </w:r>
      <w:r w:rsidR="007D67FF">
        <w:rPr>
          <w:rFonts w:ascii="Tahoma" w:hAnsi="Tahoma" w:cs="Tahoma"/>
          <w:color w:val="000000" w:themeColor="text1"/>
        </w:rPr>
        <w:t>.</w:t>
      </w:r>
    </w:p>
    <w:p w14:paraId="3EBE736C" w14:textId="77777777" w:rsidR="00CA3FC2" w:rsidRPr="003110D9" w:rsidRDefault="00CA3FC2" w:rsidP="00CA3FC2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3110D9">
        <w:rPr>
          <w:rFonts w:ascii="Tahoma" w:hAnsi="Tahoma" w:cs="Tahoma"/>
          <w:color w:val="000000" w:themeColor="text1"/>
        </w:rPr>
        <w:t>La sala d’espera ha</w:t>
      </w:r>
      <w:r w:rsidR="003267CC" w:rsidRPr="003110D9">
        <w:rPr>
          <w:rFonts w:ascii="Tahoma" w:hAnsi="Tahoma" w:cs="Tahoma"/>
          <w:color w:val="000000" w:themeColor="text1"/>
        </w:rPr>
        <w:t xml:space="preserve"> d’estar dimensionada per 10 persones incloent cadires i una superfície (Taulell o taules) per a que els donants puguin complementar la documentació</w:t>
      </w:r>
      <w:r w:rsidRPr="003110D9">
        <w:rPr>
          <w:rFonts w:ascii="Tahoma" w:hAnsi="Tahoma" w:cs="Tahoma"/>
          <w:color w:val="000000" w:themeColor="text1"/>
        </w:rPr>
        <w:t>.</w:t>
      </w:r>
    </w:p>
    <w:p w14:paraId="2B5EDB2A" w14:textId="77777777" w:rsidR="00B83DD4" w:rsidRPr="003110D9" w:rsidRDefault="00B83DD4" w:rsidP="00CA3FC2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3110D9">
        <w:rPr>
          <w:rFonts w:ascii="Tahoma" w:hAnsi="Tahoma" w:cs="Tahoma"/>
          <w:color w:val="000000" w:themeColor="text1"/>
        </w:rPr>
        <w:t>Espai tipus taulell per a situar ordinadors o tablets per a complimentar formularis de donació.</w:t>
      </w:r>
    </w:p>
    <w:p w14:paraId="710AA76E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Pantalla de TV</w:t>
      </w:r>
      <w:r>
        <w:rPr>
          <w:rFonts w:ascii="Tahoma" w:hAnsi="Tahoma" w:cs="Tahoma"/>
          <w:color w:val="000000" w:themeColor="text1"/>
        </w:rPr>
        <w:t xml:space="preserve"> per a reproducció contingut BST.</w:t>
      </w:r>
    </w:p>
    <w:p w14:paraId="40C62A9C" w14:textId="77777777" w:rsidR="00CA3FC2" w:rsidRPr="00B83DD4" w:rsidRDefault="00CA3FC2" w:rsidP="00CA3FC2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66C25055" w14:textId="77777777" w:rsidR="00DB3008" w:rsidRPr="00DB3008" w:rsidRDefault="00DB3008" w:rsidP="00DB3008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DB3008">
        <w:rPr>
          <w:rFonts w:ascii="Tahoma" w:hAnsi="Tahoma" w:cs="Tahoma"/>
          <w:color w:val="000000" w:themeColor="text1"/>
        </w:rPr>
        <w:t>Desfibril·lador</w:t>
      </w:r>
    </w:p>
    <w:p w14:paraId="575335B1" w14:textId="4790C0A5" w:rsidR="003267CC" w:rsidRDefault="003267CC" w:rsidP="00DB3008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2E3FA2A4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Preses informàtiques</w:t>
      </w:r>
      <w:r>
        <w:rPr>
          <w:rFonts w:ascii="Tahoma" w:hAnsi="Tahoma" w:cs="Tahoma"/>
          <w:color w:val="000000" w:themeColor="text1"/>
        </w:rPr>
        <w:t xml:space="preserve"> i telefòniques. </w:t>
      </w:r>
    </w:p>
    <w:p w14:paraId="5A4F312A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2B1DEBF4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E72FC7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 xml:space="preserve"> normals pròximes a les cadires, al taulell i per a la TV de contingut.</w:t>
      </w:r>
    </w:p>
    <w:p w14:paraId="35F1C55C" w14:textId="77777777" w:rsidR="00CA3FC2" w:rsidRDefault="00CA3FC2" w:rsidP="00CA3FC2">
      <w:pPr>
        <w:pStyle w:val="NormalWeb"/>
        <w:ind w:left="720"/>
      </w:pPr>
      <w:r>
        <w:rPr>
          <w:noProof/>
        </w:rPr>
        <w:drawing>
          <wp:inline distT="0" distB="0" distL="0" distR="0" wp14:anchorId="077E6C17" wp14:editId="18056655">
            <wp:extent cx="5322627" cy="2994289"/>
            <wp:effectExtent l="0" t="0" r="0" b="0"/>
            <wp:docPr id="3" name="Imagen 3" descr="C:\Users\xlopez\AppData\Local\Temp\7zOC863B83E\RECIB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lopez\AppData\Local\Temp\7zOC863B83E\RECIB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5900" cy="3007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D2C79" w14:textId="77777777" w:rsidR="00CA3FC2" w:rsidRPr="00CA3FC2" w:rsidRDefault="00CA3FC2" w:rsidP="00CA3FC2">
      <w:pPr>
        <w:pStyle w:val="NormalWeb"/>
        <w:ind w:left="708"/>
      </w:pPr>
      <w:r>
        <w:rPr>
          <w:noProof/>
        </w:rPr>
        <w:lastRenderedPageBreak/>
        <w:drawing>
          <wp:inline distT="0" distB="0" distL="0" distR="0" wp14:anchorId="22337DCB" wp14:editId="2C6DABB4">
            <wp:extent cx="5360265" cy="3015463"/>
            <wp:effectExtent l="0" t="0" r="0" b="0"/>
            <wp:docPr id="4" name="Imagen 4" descr="C:\Users\xlopez\AppData\Local\Temp\7zOC86E4B8E\RECIB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lopez\AppData\Local\Temp\7zOC86E4B8E\RECIB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171" cy="301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FCD76" w14:textId="77777777" w:rsidR="00BC491E" w:rsidRPr="00BC491E" w:rsidRDefault="00BC491E" w:rsidP="00BC491E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t xml:space="preserve">Sala </w:t>
      </w:r>
      <w:r w:rsidR="00CA3FC2">
        <w:rPr>
          <w:rFonts w:ascii="Tahoma" w:hAnsi="Tahoma" w:cs="Tahoma"/>
          <w:color w:val="000000" w:themeColor="text1"/>
          <w:u w:val="single"/>
        </w:rPr>
        <w:t>donació</w:t>
      </w:r>
    </w:p>
    <w:p w14:paraId="684A07D9" w14:textId="77777777" w:rsidR="00BC491E" w:rsidRPr="001F13E9" w:rsidRDefault="00BC491E" w:rsidP="00BC491E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</w:p>
    <w:p w14:paraId="7B1C03D1" w14:textId="42DC7C94" w:rsidR="00BC491E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>Espai per a la donació</w:t>
      </w:r>
      <w:r w:rsidR="00CA3FC2">
        <w:rPr>
          <w:rFonts w:ascii="Tahoma" w:hAnsi="Tahoma" w:cs="Tahoma"/>
          <w:color w:val="000000" w:themeColor="text1"/>
        </w:rPr>
        <w:t xml:space="preserve"> de sang i components sanguinis</w:t>
      </w:r>
      <w:r w:rsidR="00DB3008">
        <w:rPr>
          <w:rFonts w:ascii="Tahoma" w:hAnsi="Tahoma" w:cs="Tahoma"/>
          <w:color w:val="000000" w:themeColor="text1"/>
        </w:rPr>
        <w:t xml:space="preserve"> amb capacitat per entre 6 i 8 donacions simultànies.</w:t>
      </w:r>
    </w:p>
    <w:p w14:paraId="7CCB7005" w14:textId="77777777" w:rsidR="00BC491E" w:rsidRPr="001F13E9" w:rsidRDefault="00BC491E" w:rsidP="00BC491E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23955CD7" w14:textId="77777777" w:rsidR="00BC491E" w:rsidRPr="001F13E9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>Espai diàfan, ambient càlid i agradable</w:t>
      </w:r>
      <w:r>
        <w:rPr>
          <w:rFonts w:ascii="Tahoma" w:hAnsi="Tahoma" w:cs="Tahoma"/>
          <w:color w:val="000000" w:themeColor="text1"/>
        </w:rPr>
        <w:t>.</w:t>
      </w:r>
    </w:p>
    <w:p w14:paraId="341762AC" w14:textId="77777777" w:rsidR="00BC491E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Espai a</w:t>
      </w:r>
      <w:r w:rsidRPr="001F13E9">
        <w:rPr>
          <w:rFonts w:ascii="Tahoma" w:hAnsi="Tahoma" w:cs="Tahoma"/>
          <w:color w:val="000000" w:themeColor="text1"/>
        </w:rPr>
        <w:t>mb llum natural</w:t>
      </w:r>
      <w:r>
        <w:rPr>
          <w:rFonts w:ascii="Tahoma" w:hAnsi="Tahoma" w:cs="Tahoma"/>
          <w:color w:val="000000" w:themeColor="text1"/>
        </w:rPr>
        <w:t xml:space="preserve"> i compensant el possible dèficit amb llum artificial.</w:t>
      </w:r>
    </w:p>
    <w:p w14:paraId="00312DAA" w14:textId="77777777" w:rsidR="00CA3FC2" w:rsidRPr="001F13E9" w:rsidRDefault="00CA3FC2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Separació de l’àrea de donació respecte la resta d’àrees amb vidre per a garantir una correcte separació mantenint la visibilitat de l’espai. </w:t>
      </w:r>
    </w:p>
    <w:p w14:paraId="79B189AD" w14:textId="77777777" w:rsidR="0011062D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  <w:r w:rsidR="003267CC">
        <w:rPr>
          <w:rFonts w:ascii="Tahoma" w:hAnsi="Tahoma" w:cs="Tahoma"/>
          <w:color w:val="000000" w:themeColor="text1"/>
        </w:rPr>
        <w:t xml:space="preserve"> i </w:t>
      </w:r>
      <w:r>
        <w:rPr>
          <w:rFonts w:ascii="Tahoma" w:hAnsi="Tahoma" w:cs="Tahoma"/>
          <w:color w:val="000000" w:themeColor="text1"/>
        </w:rPr>
        <w:t>equipament</w:t>
      </w:r>
      <w:r w:rsidR="003267CC">
        <w:rPr>
          <w:rFonts w:ascii="Tahoma" w:hAnsi="Tahoma" w:cs="Tahoma"/>
          <w:color w:val="000000" w:themeColor="text1"/>
        </w:rPr>
        <w:t>.</w:t>
      </w:r>
    </w:p>
    <w:p w14:paraId="2AFBB786" w14:textId="77095687" w:rsidR="00BC491E" w:rsidRPr="00BC491E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BC491E">
        <w:rPr>
          <w:rFonts w:ascii="Tahoma" w:hAnsi="Tahoma" w:cs="Tahoma"/>
          <w:color w:val="000000" w:themeColor="text1"/>
        </w:rPr>
        <w:t xml:space="preserve">Espai per </w:t>
      </w:r>
      <w:r w:rsidR="00DB3008">
        <w:rPr>
          <w:rFonts w:ascii="Tahoma" w:hAnsi="Tahoma" w:cs="Tahoma"/>
          <w:color w:val="000000" w:themeColor="text1"/>
        </w:rPr>
        <w:t>6 - 8</w:t>
      </w:r>
      <w:r w:rsidRPr="00BC491E">
        <w:rPr>
          <w:rFonts w:ascii="Tahoma" w:hAnsi="Tahoma" w:cs="Tahoma"/>
          <w:color w:val="000000" w:themeColor="text1"/>
        </w:rPr>
        <w:t xml:space="preserve"> butaques confortables i inclinables properes a varies preses elèctriques cadascuna</w:t>
      </w:r>
      <w:r w:rsidR="00CA3FC2">
        <w:rPr>
          <w:rFonts w:ascii="Tahoma" w:hAnsi="Tahoma" w:cs="Tahoma"/>
          <w:color w:val="000000" w:themeColor="text1"/>
        </w:rPr>
        <w:t xml:space="preserve"> per a connectar l’equipament necessari per la donació</w:t>
      </w:r>
    </w:p>
    <w:p w14:paraId="15BC5358" w14:textId="77777777" w:rsidR="00BC491E" w:rsidRPr="001F13E9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>Suficient espai entre les butaques per poder ubicar les màquines de plasmafèresis</w:t>
      </w:r>
      <w:r>
        <w:rPr>
          <w:rFonts w:ascii="Tahoma" w:hAnsi="Tahoma" w:cs="Tahoma"/>
          <w:color w:val="000000" w:themeColor="text1"/>
        </w:rPr>
        <w:t>.</w:t>
      </w:r>
    </w:p>
    <w:p w14:paraId="74D60B44" w14:textId="77777777" w:rsidR="00BC491E" w:rsidRPr="001F13E9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 xml:space="preserve">Possibilitat d’incorporar algun sistema de separació </w:t>
      </w:r>
      <w:r w:rsidR="00CA3FC2">
        <w:rPr>
          <w:rFonts w:ascii="Tahoma" w:hAnsi="Tahoma" w:cs="Tahoma"/>
          <w:color w:val="000000" w:themeColor="text1"/>
        </w:rPr>
        <w:t xml:space="preserve">entre butaques </w:t>
      </w:r>
      <w:r w:rsidRPr="001F13E9">
        <w:rPr>
          <w:rFonts w:ascii="Tahoma" w:hAnsi="Tahoma" w:cs="Tahoma"/>
          <w:color w:val="000000" w:themeColor="text1"/>
        </w:rPr>
        <w:t>que proporcioni privacitat</w:t>
      </w:r>
      <w:r>
        <w:rPr>
          <w:rFonts w:ascii="Tahoma" w:hAnsi="Tahoma" w:cs="Tahoma"/>
          <w:color w:val="000000" w:themeColor="text1"/>
        </w:rPr>
        <w:t>.</w:t>
      </w:r>
    </w:p>
    <w:p w14:paraId="527B27AA" w14:textId="77777777" w:rsidR="00BC491E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 xml:space="preserve">Illa central </w:t>
      </w:r>
      <w:r>
        <w:rPr>
          <w:rFonts w:ascii="Tahoma" w:hAnsi="Tahoma" w:cs="Tahoma"/>
          <w:color w:val="000000" w:themeColor="text1"/>
        </w:rPr>
        <w:t xml:space="preserve">tipus </w:t>
      </w:r>
      <w:r w:rsidR="008749FD">
        <w:rPr>
          <w:rFonts w:ascii="Tahoma" w:hAnsi="Tahoma" w:cs="Tahoma"/>
          <w:color w:val="000000" w:themeColor="text1"/>
        </w:rPr>
        <w:t>“</w:t>
      </w:r>
      <w:r>
        <w:rPr>
          <w:rFonts w:ascii="Tahoma" w:hAnsi="Tahoma" w:cs="Tahoma"/>
          <w:color w:val="000000" w:themeColor="text1"/>
        </w:rPr>
        <w:t>poiata</w:t>
      </w:r>
      <w:r w:rsidR="008749FD">
        <w:rPr>
          <w:rFonts w:ascii="Tahoma" w:hAnsi="Tahoma" w:cs="Tahoma"/>
          <w:color w:val="000000" w:themeColor="text1"/>
        </w:rPr>
        <w:t>”</w:t>
      </w:r>
      <w:r>
        <w:rPr>
          <w:rFonts w:ascii="Tahoma" w:hAnsi="Tahoma" w:cs="Tahoma"/>
          <w:color w:val="000000" w:themeColor="text1"/>
        </w:rPr>
        <w:t xml:space="preserve"> per ubicació de </w:t>
      </w:r>
      <w:r w:rsidRPr="001F13E9">
        <w:rPr>
          <w:rFonts w:ascii="Tahoma" w:hAnsi="Tahoma" w:cs="Tahoma"/>
          <w:color w:val="000000" w:themeColor="text1"/>
        </w:rPr>
        <w:t>material</w:t>
      </w:r>
      <w:r w:rsidR="00CA3FC2">
        <w:rPr>
          <w:rFonts w:ascii="Tahoma" w:hAnsi="Tahoma" w:cs="Tahoma"/>
          <w:color w:val="000000" w:themeColor="text1"/>
        </w:rPr>
        <w:t xml:space="preserve"> (amb</w:t>
      </w:r>
      <w:r>
        <w:rPr>
          <w:rFonts w:ascii="Tahoma" w:hAnsi="Tahoma" w:cs="Tahoma"/>
          <w:color w:val="000000" w:themeColor="text1"/>
        </w:rPr>
        <w:t xml:space="preserve"> zona d’emmagatzematge) i suport a les tasques associades a l’activitat.</w:t>
      </w:r>
    </w:p>
    <w:p w14:paraId="59AD7741" w14:textId="77777777" w:rsidR="00BC491E" w:rsidRPr="001F13E9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 xml:space="preserve">Àrea de classificació de mostres amb moble </w:t>
      </w:r>
      <w:r w:rsidR="00CA3FC2">
        <w:rPr>
          <w:rFonts w:ascii="Tahoma" w:hAnsi="Tahoma" w:cs="Tahoma"/>
          <w:color w:val="000000" w:themeColor="text1"/>
        </w:rPr>
        <w:t xml:space="preserve">tipus </w:t>
      </w:r>
      <w:r w:rsidR="008749FD">
        <w:rPr>
          <w:rFonts w:ascii="Tahoma" w:hAnsi="Tahoma" w:cs="Tahoma"/>
          <w:color w:val="000000" w:themeColor="text1"/>
        </w:rPr>
        <w:t>“</w:t>
      </w:r>
      <w:r w:rsidR="00CA3FC2">
        <w:rPr>
          <w:rFonts w:ascii="Tahoma" w:hAnsi="Tahoma" w:cs="Tahoma"/>
          <w:color w:val="000000" w:themeColor="text1"/>
        </w:rPr>
        <w:t>po</w:t>
      </w:r>
      <w:r w:rsidR="008749FD">
        <w:rPr>
          <w:rFonts w:ascii="Tahoma" w:hAnsi="Tahoma" w:cs="Tahoma"/>
          <w:color w:val="000000" w:themeColor="text1"/>
        </w:rPr>
        <w:t>i</w:t>
      </w:r>
      <w:r w:rsidR="00CA3FC2">
        <w:rPr>
          <w:rFonts w:ascii="Tahoma" w:hAnsi="Tahoma" w:cs="Tahoma"/>
          <w:color w:val="000000" w:themeColor="text1"/>
        </w:rPr>
        <w:t>ata</w:t>
      </w:r>
      <w:r w:rsidR="008749FD">
        <w:rPr>
          <w:rFonts w:ascii="Tahoma" w:hAnsi="Tahoma" w:cs="Tahoma"/>
          <w:color w:val="000000" w:themeColor="text1"/>
        </w:rPr>
        <w:t>”</w:t>
      </w:r>
      <w:r w:rsidR="00CA3FC2">
        <w:rPr>
          <w:rFonts w:ascii="Tahoma" w:hAnsi="Tahoma" w:cs="Tahoma"/>
          <w:color w:val="000000" w:themeColor="text1"/>
        </w:rPr>
        <w:t xml:space="preserve"> (amb zona d’emmagatzematge) </w:t>
      </w:r>
      <w:r>
        <w:rPr>
          <w:rFonts w:ascii="Tahoma" w:hAnsi="Tahoma" w:cs="Tahoma"/>
          <w:color w:val="000000" w:themeColor="text1"/>
        </w:rPr>
        <w:t>i</w:t>
      </w:r>
      <w:r w:rsidRPr="001F13E9">
        <w:rPr>
          <w:rFonts w:ascii="Tahoma" w:hAnsi="Tahoma" w:cs="Tahoma"/>
          <w:color w:val="000000" w:themeColor="text1"/>
        </w:rPr>
        <w:t xml:space="preserve"> </w:t>
      </w:r>
      <w:r>
        <w:rPr>
          <w:rFonts w:ascii="Tahoma" w:hAnsi="Tahoma" w:cs="Tahoma"/>
          <w:color w:val="000000" w:themeColor="text1"/>
        </w:rPr>
        <w:t>pica de laboratori.</w:t>
      </w:r>
    </w:p>
    <w:p w14:paraId="6EC4D1ED" w14:textId="77777777" w:rsidR="00CA3FC2" w:rsidRPr="00CA3FC2" w:rsidRDefault="00CA3FC2" w:rsidP="00CA3FC2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0FB65EB9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Pantalla de TV</w:t>
      </w:r>
      <w:r>
        <w:rPr>
          <w:rFonts w:ascii="Tahoma" w:hAnsi="Tahoma" w:cs="Tahoma"/>
          <w:color w:val="000000" w:themeColor="text1"/>
        </w:rPr>
        <w:t xml:space="preserve"> per a reproducció contingut BST.</w:t>
      </w:r>
    </w:p>
    <w:p w14:paraId="625C88CA" w14:textId="77777777" w:rsidR="003267CC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12F8A652" w14:textId="77777777" w:rsidR="003267CC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681151B5" w14:textId="77777777" w:rsidR="003267CC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7B787640" w14:textId="77777777" w:rsidR="003267CC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575D6BDC" w14:textId="77777777" w:rsidR="003267CC" w:rsidRPr="003267CC" w:rsidRDefault="003267CC" w:rsidP="003267CC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lastRenderedPageBreak/>
        <w:t>Instal·lacions</w:t>
      </w:r>
    </w:p>
    <w:p w14:paraId="35FFC571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</w:rPr>
      </w:pPr>
      <w:r w:rsidRPr="00CA3FC2">
        <w:rPr>
          <w:rFonts w:ascii="Tahoma" w:hAnsi="Tahoma" w:cs="Tahoma"/>
        </w:rPr>
        <w:t xml:space="preserve">Climatització independent </w:t>
      </w:r>
      <w:r w:rsidR="008749FD">
        <w:rPr>
          <w:rFonts w:ascii="Tahoma" w:hAnsi="Tahoma" w:cs="Tahoma"/>
        </w:rPr>
        <w:t xml:space="preserve">i regulable </w:t>
      </w:r>
      <w:r w:rsidRPr="00CA3FC2">
        <w:rPr>
          <w:rFonts w:ascii="Tahoma" w:hAnsi="Tahoma" w:cs="Tahoma"/>
        </w:rPr>
        <w:t>per a garantir la temperatura de confort i al</w:t>
      </w:r>
      <w:r w:rsidR="008749FD">
        <w:rPr>
          <w:rFonts w:ascii="Tahoma" w:hAnsi="Tahoma" w:cs="Tahoma"/>
        </w:rPr>
        <w:t>hora amb potè</w:t>
      </w:r>
      <w:r w:rsidRPr="00CA3FC2">
        <w:rPr>
          <w:rFonts w:ascii="Tahoma" w:hAnsi="Tahoma" w:cs="Tahoma"/>
        </w:rPr>
        <w:t xml:space="preserve">ncia addicional per si cal fer una baixada de temperatura a la sala degut a un mareig. </w:t>
      </w:r>
    </w:p>
    <w:p w14:paraId="304656D2" w14:textId="77777777" w:rsidR="003267CC" w:rsidRPr="004B6408" w:rsidRDefault="003267CC" w:rsidP="003267CC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 xml:space="preserve"> normals i SAI (identificat amb color vermell) en illa central, àrea de classificació de mostres i pròximes a les butaques. </w:t>
      </w:r>
    </w:p>
    <w:p w14:paraId="157D76CE" w14:textId="77777777" w:rsidR="003267CC" w:rsidRPr="001F13E9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1F13E9">
        <w:rPr>
          <w:rFonts w:ascii="Tahoma" w:hAnsi="Tahoma" w:cs="Tahoma"/>
          <w:color w:val="000000" w:themeColor="text1"/>
        </w:rPr>
        <w:t>Connexions tel</w:t>
      </w:r>
      <w:r>
        <w:rPr>
          <w:rFonts w:ascii="Tahoma" w:hAnsi="Tahoma" w:cs="Tahoma"/>
          <w:color w:val="000000" w:themeColor="text1"/>
        </w:rPr>
        <w:t>efò</w:t>
      </w:r>
      <w:r w:rsidRPr="001F13E9">
        <w:rPr>
          <w:rFonts w:ascii="Tahoma" w:hAnsi="Tahoma" w:cs="Tahoma"/>
          <w:color w:val="000000" w:themeColor="text1"/>
        </w:rPr>
        <w:t>niques, informàtiques i per antena de TV</w:t>
      </w:r>
      <w:r>
        <w:rPr>
          <w:rFonts w:ascii="Tahoma" w:hAnsi="Tahoma" w:cs="Tahoma"/>
          <w:color w:val="000000" w:themeColor="text1"/>
        </w:rPr>
        <w:t>.</w:t>
      </w:r>
    </w:p>
    <w:p w14:paraId="09437F60" w14:textId="77777777" w:rsidR="00CA3FC2" w:rsidRDefault="00BC491E" w:rsidP="00CA3FC2">
      <w:pPr>
        <w:pStyle w:val="NormalWeb"/>
        <w:ind w:left="708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ab/>
      </w:r>
      <w:r w:rsidR="00CA3FC2">
        <w:rPr>
          <w:noProof/>
        </w:rPr>
        <w:drawing>
          <wp:inline distT="0" distB="0" distL="0" distR="0" wp14:anchorId="0660D726" wp14:editId="4C2A71DB">
            <wp:extent cx="4585648" cy="2579695"/>
            <wp:effectExtent l="0" t="0" r="5715" b="0"/>
            <wp:docPr id="1" name="Imagen 1" descr="C:\Users\xlopez\AppData\Local\Temp\7zOC865307D\DO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lopez\AppData\Local\Temp\7zOC865307D\DON 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034" cy="2588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A44BD" w14:textId="77777777" w:rsidR="00CA3FC2" w:rsidRDefault="00CA3FC2" w:rsidP="00CA3FC2">
      <w:pPr>
        <w:pStyle w:val="NormalWeb"/>
        <w:ind w:left="1416"/>
      </w:pPr>
      <w:r>
        <w:rPr>
          <w:noProof/>
        </w:rPr>
        <w:drawing>
          <wp:inline distT="0" distB="0" distL="0" distR="0" wp14:anchorId="135EC4BA" wp14:editId="35ADCD6A">
            <wp:extent cx="4640239" cy="2610406"/>
            <wp:effectExtent l="0" t="0" r="8255" b="0"/>
            <wp:docPr id="2" name="Imagen 2" descr="C:\Users\xlopez\AppData\Local\Temp\7zOC862719D\DON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lopez\AppData\Local\Temp\7zOC862719D\DON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435" cy="2619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BEFB5" w14:textId="77777777" w:rsidR="00CA3FC2" w:rsidRPr="00CA3FC2" w:rsidRDefault="00CA3FC2" w:rsidP="00CA3FC2">
      <w:pPr>
        <w:rPr>
          <w:rFonts w:ascii="Times New Roman" w:eastAsia="Times New Roman" w:hAnsi="Times New Roman" w:cs="Times New Roman"/>
          <w:sz w:val="24"/>
          <w:szCs w:val="24"/>
          <w:lang w:eastAsia="ca-ES"/>
        </w:rPr>
      </w:pPr>
      <w:r>
        <w:br w:type="page"/>
      </w:r>
    </w:p>
    <w:p w14:paraId="1D17E612" w14:textId="77777777" w:rsidR="00BC491E" w:rsidRPr="00BC491E" w:rsidRDefault="00BC491E" w:rsidP="00BC491E">
      <w:pPr>
        <w:pStyle w:val="Prrafodelista"/>
        <w:tabs>
          <w:tab w:val="left" w:pos="1943"/>
        </w:tabs>
        <w:jc w:val="both"/>
        <w:rPr>
          <w:rFonts w:ascii="Tahoma" w:hAnsi="Tahoma" w:cs="Tahoma"/>
          <w:color w:val="000000" w:themeColor="text1"/>
        </w:rPr>
      </w:pPr>
    </w:p>
    <w:p w14:paraId="38E208EC" w14:textId="77777777" w:rsidR="00F63F53" w:rsidRPr="00BC491E" w:rsidRDefault="00F63F53" w:rsidP="00F63F53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t>Despatx d’entrevistes</w:t>
      </w:r>
      <w:r w:rsidR="0011062D">
        <w:rPr>
          <w:rFonts w:ascii="Tahoma" w:hAnsi="Tahoma" w:cs="Tahoma"/>
          <w:color w:val="000000" w:themeColor="text1"/>
          <w:u w:val="single"/>
        </w:rPr>
        <w:t xml:space="preserve"> 1 </w:t>
      </w:r>
    </w:p>
    <w:p w14:paraId="527D0B0B" w14:textId="77777777" w:rsidR="00F63F53" w:rsidRPr="00F63F53" w:rsidRDefault="0011062D" w:rsidP="00F63F53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</w:p>
    <w:p w14:paraId="221D7F83" w14:textId="77777777" w:rsidR="00F63F53" w:rsidRP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Entrevista als donants de sang</w:t>
      </w:r>
      <w:r>
        <w:rPr>
          <w:rFonts w:ascii="Tahoma" w:hAnsi="Tahoma" w:cs="Tahoma"/>
          <w:color w:val="000000" w:themeColor="text1"/>
        </w:rPr>
        <w:t xml:space="preserve"> i components sanguinis.</w:t>
      </w:r>
    </w:p>
    <w:p w14:paraId="60B18840" w14:textId="77777777" w:rsidR="00F63F53" w:rsidRPr="00F63F53" w:rsidRDefault="0011062D" w:rsidP="00F63F53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15C4D9EB" w14:textId="77777777" w:rsidR="00F63F53" w:rsidRP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Espai ampli amb intimitat</w:t>
      </w:r>
      <w:r>
        <w:rPr>
          <w:rFonts w:ascii="Tahoma" w:hAnsi="Tahoma" w:cs="Tahoma"/>
          <w:color w:val="000000" w:themeColor="text1"/>
        </w:rPr>
        <w:t>/privacitat.</w:t>
      </w:r>
    </w:p>
    <w:p w14:paraId="3BE8B79B" w14:textId="77777777" w:rsidR="00F63F53" w:rsidRP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Preferentment amb llum natural</w:t>
      </w:r>
      <w:r>
        <w:rPr>
          <w:rFonts w:ascii="Tahoma" w:hAnsi="Tahoma" w:cs="Tahoma"/>
          <w:color w:val="000000" w:themeColor="text1"/>
        </w:rPr>
        <w:t xml:space="preserve"> compensant el seu dèficit amb llum artificial.</w:t>
      </w:r>
    </w:p>
    <w:p w14:paraId="69D887BA" w14:textId="77777777" w:rsidR="00F63F53" w:rsidRDefault="00623272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Situat a</w:t>
      </w:r>
      <w:r w:rsidR="00F63F53" w:rsidRPr="00F63F53">
        <w:rPr>
          <w:rFonts w:ascii="Tahoma" w:hAnsi="Tahoma" w:cs="Tahoma"/>
          <w:color w:val="000000" w:themeColor="text1"/>
        </w:rPr>
        <w:t>l costat de la sala d’espera i amb fàcil accés a la sala d’extraccions i refrigeri</w:t>
      </w:r>
      <w:r w:rsidR="00F63F53">
        <w:rPr>
          <w:rFonts w:ascii="Tahoma" w:hAnsi="Tahoma" w:cs="Tahoma"/>
          <w:color w:val="000000" w:themeColor="text1"/>
        </w:rPr>
        <w:t>.</w:t>
      </w:r>
    </w:p>
    <w:p w14:paraId="32DBE348" w14:textId="77777777" w:rsidR="00D40FD7" w:rsidRP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38AB0C89" w14:textId="77777777" w:rsidR="003267CC" w:rsidRDefault="003267CC" w:rsidP="003267CC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 i equipament.</w:t>
      </w:r>
    </w:p>
    <w:p w14:paraId="150CB345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 xml:space="preserve">Taula de despatx amb cadira </w:t>
      </w:r>
      <w:r w:rsidR="00D40FD7">
        <w:rPr>
          <w:rFonts w:ascii="Tahoma" w:hAnsi="Tahoma" w:cs="Tahoma"/>
          <w:color w:val="000000" w:themeColor="text1"/>
        </w:rPr>
        <w:t>operativa</w:t>
      </w:r>
      <w:r>
        <w:rPr>
          <w:rFonts w:ascii="Tahoma" w:hAnsi="Tahoma" w:cs="Tahoma"/>
          <w:color w:val="000000" w:themeColor="text1"/>
        </w:rPr>
        <w:t>.</w:t>
      </w:r>
    </w:p>
    <w:p w14:paraId="23462D31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2 cadires per als donants</w:t>
      </w:r>
      <w:r>
        <w:rPr>
          <w:rFonts w:ascii="Tahoma" w:hAnsi="Tahoma" w:cs="Tahoma"/>
          <w:color w:val="000000" w:themeColor="text1"/>
        </w:rPr>
        <w:t>.</w:t>
      </w:r>
    </w:p>
    <w:p w14:paraId="56408372" w14:textId="77777777" w:rsidR="003267CC" w:rsidRDefault="003267CC" w:rsidP="003267CC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 xml:space="preserve">Mobiliari </w:t>
      </w:r>
      <w:r>
        <w:rPr>
          <w:rFonts w:ascii="Tahoma" w:hAnsi="Tahoma" w:cs="Tahoma"/>
          <w:color w:val="000000" w:themeColor="text1"/>
        </w:rPr>
        <w:t xml:space="preserve">amb clau </w:t>
      </w:r>
      <w:r w:rsidRPr="00F63F53">
        <w:rPr>
          <w:rFonts w:ascii="Tahoma" w:hAnsi="Tahoma" w:cs="Tahoma"/>
          <w:color w:val="000000" w:themeColor="text1"/>
        </w:rPr>
        <w:t xml:space="preserve">per </w:t>
      </w:r>
      <w:r>
        <w:rPr>
          <w:rFonts w:ascii="Tahoma" w:hAnsi="Tahoma" w:cs="Tahoma"/>
          <w:color w:val="000000" w:themeColor="text1"/>
        </w:rPr>
        <w:t xml:space="preserve">arxivar </w:t>
      </w:r>
      <w:r w:rsidRPr="00F63F53">
        <w:rPr>
          <w:rFonts w:ascii="Tahoma" w:hAnsi="Tahoma" w:cs="Tahoma"/>
          <w:color w:val="000000" w:themeColor="text1"/>
        </w:rPr>
        <w:t xml:space="preserve">documentació </w:t>
      </w:r>
      <w:r>
        <w:rPr>
          <w:rFonts w:ascii="Tahoma" w:hAnsi="Tahoma" w:cs="Tahoma"/>
          <w:color w:val="000000" w:themeColor="text1"/>
        </w:rPr>
        <w:t>confidencial</w:t>
      </w:r>
    </w:p>
    <w:p w14:paraId="03FF93AB" w14:textId="77777777" w:rsidR="003267CC" w:rsidRPr="003267CC" w:rsidRDefault="003267CC" w:rsidP="003267CC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7ED0C622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2A4DFD57" w14:textId="77777777" w:rsidR="003267CC" w:rsidRDefault="003267CC" w:rsidP="003267CC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 xml:space="preserve"> normals i SAI (identificat amb color vermell)</w:t>
      </w:r>
    </w:p>
    <w:p w14:paraId="0CFCB72B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Connexions telefòniques i informàti</w:t>
      </w:r>
      <w:r>
        <w:rPr>
          <w:rFonts w:ascii="Tahoma" w:hAnsi="Tahoma" w:cs="Tahoma"/>
          <w:color w:val="000000" w:themeColor="text1"/>
        </w:rPr>
        <w:t>ques.</w:t>
      </w:r>
    </w:p>
    <w:p w14:paraId="560BA7D0" w14:textId="77777777" w:rsidR="0011062D" w:rsidRPr="00BC491E" w:rsidRDefault="0011062D" w:rsidP="0011062D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t>Despatx d’entrevistes</w:t>
      </w:r>
      <w:r>
        <w:rPr>
          <w:rFonts w:ascii="Tahoma" w:hAnsi="Tahoma" w:cs="Tahoma"/>
          <w:color w:val="000000" w:themeColor="text1"/>
          <w:u w:val="single"/>
        </w:rPr>
        <w:t xml:space="preserve"> 2 </w:t>
      </w:r>
    </w:p>
    <w:p w14:paraId="1831C370" w14:textId="77777777" w:rsidR="0011062D" w:rsidRPr="00F63F53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</w:p>
    <w:p w14:paraId="4823503E" w14:textId="77777777" w:rsidR="0011062D" w:rsidRPr="00F63F53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Entrevista als donants de sang</w:t>
      </w:r>
      <w:r>
        <w:rPr>
          <w:rFonts w:ascii="Tahoma" w:hAnsi="Tahoma" w:cs="Tahoma"/>
          <w:color w:val="000000" w:themeColor="text1"/>
        </w:rPr>
        <w:t xml:space="preserve"> i components sanguinis.</w:t>
      </w:r>
    </w:p>
    <w:p w14:paraId="0DCA28FA" w14:textId="77777777" w:rsidR="0011062D" w:rsidRPr="00F63F53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1F92B91E" w14:textId="77777777" w:rsidR="0011062D" w:rsidRPr="00F63F53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Espai ampli amb intimitat</w:t>
      </w:r>
      <w:r>
        <w:rPr>
          <w:rFonts w:ascii="Tahoma" w:hAnsi="Tahoma" w:cs="Tahoma"/>
          <w:color w:val="000000" w:themeColor="text1"/>
        </w:rPr>
        <w:t>/privacitat.</w:t>
      </w:r>
    </w:p>
    <w:p w14:paraId="5AD47383" w14:textId="77777777" w:rsidR="0011062D" w:rsidRPr="00F63F53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Preferentment amb llum natural</w:t>
      </w:r>
      <w:r>
        <w:rPr>
          <w:rFonts w:ascii="Tahoma" w:hAnsi="Tahoma" w:cs="Tahoma"/>
          <w:color w:val="000000" w:themeColor="text1"/>
        </w:rPr>
        <w:t xml:space="preserve"> compensant el seu dèficit amb llum artificial.</w:t>
      </w:r>
    </w:p>
    <w:p w14:paraId="23604A99" w14:textId="77777777" w:rsidR="0011062D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Situat a</w:t>
      </w:r>
      <w:r w:rsidRPr="00F63F53">
        <w:rPr>
          <w:rFonts w:ascii="Tahoma" w:hAnsi="Tahoma" w:cs="Tahoma"/>
          <w:color w:val="000000" w:themeColor="text1"/>
        </w:rPr>
        <w:t>l costat de la sala d’espera i amb fàcil accés a la sala d’extraccions i refrigeri</w:t>
      </w:r>
      <w:r>
        <w:rPr>
          <w:rFonts w:ascii="Tahoma" w:hAnsi="Tahoma" w:cs="Tahoma"/>
          <w:color w:val="000000" w:themeColor="text1"/>
        </w:rPr>
        <w:t>.</w:t>
      </w:r>
    </w:p>
    <w:p w14:paraId="401A9989" w14:textId="77777777" w:rsidR="00D40FD7" w:rsidRP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57810152" w14:textId="77777777" w:rsidR="0011062D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  <w:r w:rsidR="003267CC">
        <w:rPr>
          <w:rFonts w:ascii="Tahoma" w:hAnsi="Tahoma" w:cs="Tahoma"/>
          <w:color w:val="000000" w:themeColor="text1"/>
        </w:rPr>
        <w:t xml:space="preserve"> i</w:t>
      </w:r>
      <w:r>
        <w:rPr>
          <w:rFonts w:ascii="Tahoma" w:hAnsi="Tahoma" w:cs="Tahoma"/>
          <w:color w:val="000000" w:themeColor="text1"/>
        </w:rPr>
        <w:t xml:space="preserve"> equipament</w:t>
      </w:r>
      <w:r w:rsidR="003267CC">
        <w:rPr>
          <w:rFonts w:ascii="Tahoma" w:hAnsi="Tahoma" w:cs="Tahoma"/>
          <w:color w:val="000000" w:themeColor="text1"/>
        </w:rPr>
        <w:t>.</w:t>
      </w:r>
    </w:p>
    <w:p w14:paraId="0B1C9DDB" w14:textId="77777777" w:rsidR="0011062D" w:rsidRPr="00F63F53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 xml:space="preserve">Taula de despatx amb cadira </w:t>
      </w:r>
      <w:r w:rsidR="00D40FD7">
        <w:rPr>
          <w:rFonts w:ascii="Tahoma" w:hAnsi="Tahoma" w:cs="Tahoma"/>
          <w:color w:val="000000" w:themeColor="text1"/>
        </w:rPr>
        <w:t>operativa</w:t>
      </w:r>
      <w:r>
        <w:rPr>
          <w:rFonts w:ascii="Tahoma" w:hAnsi="Tahoma" w:cs="Tahoma"/>
          <w:color w:val="000000" w:themeColor="text1"/>
        </w:rPr>
        <w:t>.</w:t>
      </w:r>
    </w:p>
    <w:p w14:paraId="63E07FB9" w14:textId="77777777" w:rsidR="0011062D" w:rsidRPr="00F63F53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2 cadires per als donants</w:t>
      </w:r>
      <w:r>
        <w:rPr>
          <w:rFonts w:ascii="Tahoma" w:hAnsi="Tahoma" w:cs="Tahoma"/>
          <w:color w:val="000000" w:themeColor="text1"/>
        </w:rPr>
        <w:t>.</w:t>
      </w:r>
    </w:p>
    <w:p w14:paraId="3690B9A5" w14:textId="77777777" w:rsidR="0011062D" w:rsidRDefault="0011062D" w:rsidP="0011062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 xml:space="preserve">Mobiliari </w:t>
      </w:r>
      <w:r>
        <w:rPr>
          <w:rFonts w:ascii="Tahoma" w:hAnsi="Tahoma" w:cs="Tahoma"/>
          <w:color w:val="000000" w:themeColor="text1"/>
        </w:rPr>
        <w:t xml:space="preserve">amb clau </w:t>
      </w:r>
      <w:r w:rsidRPr="00F63F53">
        <w:rPr>
          <w:rFonts w:ascii="Tahoma" w:hAnsi="Tahoma" w:cs="Tahoma"/>
          <w:color w:val="000000" w:themeColor="text1"/>
        </w:rPr>
        <w:t xml:space="preserve">per </w:t>
      </w:r>
      <w:r>
        <w:rPr>
          <w:rFonts w:ascii="Tahoma" w:hAnsi="Tahoma" w:cs="Tahoma"/>
          <w:color w:val="000000" w:themeColor="text1"/>
        </w:rPr>
        <w:t xml:space="preserve">arxivar </w:t>
      </w:r>
      <w:r w:rsidRPr="00F63F53">
        <w:rPr>
          <w:rFonts w:ascii="Tahoma" w:hAnsi="Tahoma" w:cs="Tahoma"/>
          <w:color w:val="000000" w:themeColor="text1"/>
        </w:rPr>
        <w:t xml:space="preserve">documentació </w:t>
      </w:r>
      <w:r>
        <w:rPr>
          <w:rFonts w:ascii="Tahoma" w:hAnsi="Tahoma" w:cs="Tahoma"/>
          <w:color w:val="000000" w:themeColor="text1"/>
        </w:rPr>
        <w:t>confidencial</w:t>
      </w:r>
    </w:p>
    <w:p w14:paraId="692EB5D2" w14:textId="77777777" w:rsidR="003267CC" w:rsidRPr="003267CC" w:rsidRDefault="003267CC" w:rsidP="003267CC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4002330C" w14:textId="77777777" w:rsidR="0011062D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2F6D3392" w14:textId="77777777" w:rsidR="003267CC" w:rsidRDefault="003267CC" w:rsidP="003267CC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 xml:space="preserve"> normals i SAI (identificat amb color vermell)</w:t>
      </w:r>
    </w:p>
    <w:p w14:paraId="0B602436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Connexions telefòniques i informàti</w:t>
      </w:r>
      <w:r>
        <w:rPr>
          <w:rFonts w:ascii="Tahoma" w:hAnsi="Tahoma" w:cs="Tahoma"/>
          <w:color w:val="000000" w:themeColor="text1"/>
        </w:rPr>
        <w:t>ques.</w:t>
      </w:r>
    </w:p>
    <w:p w14:paraId="0259D9A1" w14:textId="77777777" w:rsidR="003267CC" w:rsidRPr="004B6408" w:rsidRDefault="003267CC" w:rsidP="003267CC">
      <w:pPr>
        <w:pStyle w:val="Prrafodelista"/>
        <w:spacing w:before="120"/>
        <w:ind w:left="2160"/>
        <w:jc w:val="both"/>
        <w:rPr>
          <w:rFonts w:ascii="Tahoma" w:hAnsi="Tahoma" w:cs="Tahoma"/>
          <w:color w:val="000000" w:themeColor="text1"/>
        </w:rPr>
      </w:pPr>
    </w:p>
    <w:p w14:paraId="4BFE96D5" w14:textId="77777777" w:rsidR="003267CC" w:rsidRPr="00F63F53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00ED3CB5" w14:textId="77777777" w:rsidR="003267CC" w:rsidRPr="009F0B47" w:rsidRDefault="003267CC" w:rsidP="009F0B47">
      <w:pPr>
        <w:jc w:val="both"/>
        <w:rPr>
          <w:rFonts w:ascii="Tahoma" w:hAnsi="Tahoma" w:cs="Tahoma"/>
          <w:color w:val="000000" w:themeColor="text1"/>
        </w:rPr>
      </w:pPr>
    </w:p>
    <w:p w14:paraId="283E8F46" w14:textId="77777777" w:rsidR="00F63F53" w:rsidRPr="00BC491E" w:rsidRDefault="00BC491E" w:rsidP="00F63F53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lastRenderedPageBreak/>
        <w:t>Zona de refrigeri</w:t>
      </w:r>
    </w:p>
    <w:p w14:paraId="030B27A8" w14:textId="77777777" w:rsidR="00F63F53" w:rsidRPr="00F63F53" w:rsidRDefault="00F63F53" w:rsidP="00F63F53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Funció:</w:t>
      </w:r>
    </w:p>
    <w:p w14:paraId="5DFD11FD" w14:textId="77777777" w:rsidR="00F63F53" w:rsidRP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</w:t>
      </w:r>
      <w:r w:rsidRPr="00F63F53">
        <w:rPr>
          <w:rFonts w:ascii="Tahoma" w:hAnsi="Tahoma" w:cs="Tahoma"/>
          <w:color w:val="000000" w:themeColor="text1"/>
        </w:rPr>
        <w:t>spai per al refrigeri i recuperació del donants un cop realitzada la donació</w:t>
      </w:r>
      <w:r>
        <w:rPr>
          <w:rFonts w:ascii="Tahoma" w:hAnsi="Tahoma" w:cs="Tahoma"/>
          <w:color w:val="000000" w:themeColor="text1"/>
        </w:rPr>
        <w:t>.</w:t>
      </w:r>
    </w:p>
    <w:p w14:paraId="50A7F0B7" w14:textId="77777777" w:rsidR="00F63F53" w:rsidRPr="00F63F53" w:rsidRDefault="00F63F53" w:rsidP="00F63F53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Característiques:</w:t>
      </w:r>
    </w:p>
    <w:p w14:paraId="55CA6E73" w14:textId="77777777" w:rsidR="0011062D" w:rsidRPr="0011062D" w:rsidRDefault="0011062D" w:rsidP="0011062D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Connectat física i visu</w:t>
      </w:r>
      <w:r>
        <w:rPr>
          <w:rFonts w:ascii="Tahoma" w:hAnsi="Tahoma" w:cs="Tahoma"/>
          <w:color w:val="000000" w:themeColor="text1"/>
        </w:rPr>
        <w:t xml:space="preserve">alment amb la sala d’extraccions. </w:t>
      </w:r>
    </w:p>
    <w:p w14:paraId="51FC270A" w14:textId="77777777" w:rsidR="00F63F53" w:rsidRP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Espai diàfan, ambient càlid i agradable</w:t>
      </w:r>
    </w:p>
    <w:p w14:paraId="51728EBC" w14:textId="77777777" w:rsid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A</w:t>
      </w:r>
      <w:r w:rsidRPr="00F63F53">
        <w:rPr>
          <w:rFonts w:ascii="Tahoma" w:hAnsi="Tahoma" w:cs="Tahoma"/>
          <w:color w:val="000000" w:themeColor="text1"/>
        </w:rPr>
        <w:t>mb llum natural</w:t>
      </w:r>
      <w:r>
        <w:rPr>
          <w:rFonts w:ascii="Tahoma" w:hAnsi="Tahoma" w:cs="Tahoma"/>
          <w:color w:val="000000" w:themeColor="text1"/>
        </w:rPr>
        <w:t xml:space="preserve"> compensant el seu dèficit amb llum artificial.</w:t>
      </w:r>
    </w:p>
    <w:p w14:paraId="32DAB5EA" w14:textId="77777777" w:rsidR="00D40FD7" w:rsidRP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0B818FE7" w14:textId="77777777" w:rsidR="0011062D" w:rsidRDefault="0011062D" w:rsidP="0011062D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  <w:r w:rsidR="003267CC">
        <w:rPr>
          <w:rFonts w:ascii="Tahoma" w:hAnsi="Tahoma" w:cs="Tahoma"/>
          <w:color w:val="000000" w:themeColor="text1"/>
        </w:rPr>
        <w:t xml:space="preserve"> i </w:t>
      </w:r>
      <w:r>
        <w:rPr>
          <w:rFonts w:ascii="Tahoma" w:hAnsi="Tahoma" w:cs="Tahoma"/>
          <w:color w:val="000000" w:themeColor="text1"/>
        </w:rPr>
        <w:t>equipament</w:t>
      </w:r>
    </w:p>
    <w:p w14:paraId="047A45BF" w14:textId="77777777" w:rsid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 xml:space="preserve">Cadires còmodes </w:t>
      </w:r>
      <w:r w:rsidR="003267CC">
        <w:rPr>
          <w:rFonts w:ascii="Tahoma" w:hAnsi="Tahoma" w:cs="Tahoma"/>
          <w:color w:val="000000" w:themeColor="text1"/>
        </w:rPr>
        <w:t xml:space="preserve">i taules </w:t>
      </w:r>
      <w:r w:rsidRPr="00F63F53">
        <w:rPr>
          <w:rFonts w:ascii="Tahoma" w:hAnsi="Tahoma" w:cs="Tahoma"/>
          <w:color w:val="000000" w:themeColor="text1"/>
        </w:rPr>
        <w:t>per a 10 persones</w:t>
      </w:r>
      <w:r>
        <w:rPr>
          <w:rFonts w:ascii="Tahoma" w:hAnsi="Tahoma" w:cs="Tahoma"/>
          <w:color w:val="000000" w:themeColor="text1"/>
        </w:rPr>
        <w:t>.</w:t>
      </w:r>
    </w:p>
    <w:p w14:paraId="61D26609" w14:textId="77777777" w:rsidR="003267CC" w:rsidRDefault="003267CC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Moble tipus office per a col·locar menjar, electrodomèstics, etcètera.</w:t>
      </w:r>
    </w:p>
    <w:p w14:paraId="5FA14334" w14:textId="77777777" w:rsidR="003267CC" w:rsidRPr="00F63F53" w:rsidRDefault="003267CC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Zona per a situar papereres per a residus. </w:t>
      </w:r>
    </w:p>
    <w:p w14:paraId="489C1D39" w14:textId="77777777" w:rsidR="00F63F53" w:rsidRDefault="00F63F53" w:rsidP="00F63F53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Pantalla de TV</w:t>
      </w:r>
      <w:r w:rsidR="003267CC">
        <w:rPr>
          <w:rFonts w:ascii="Tahoma" w:hAnsi="Tahoma" w:cs="Tahoma"/>
          <w:color w:val="000000" w:themeColor="text1"/>
        </w:rPr>
        <w:t xml:space="preserve"> per a reproducció contingut BST</w:t>
      </w:r>
      <w:r>
        <w:rPr>
          <w:rFonts w:ascii="Tahoma" w:hAnsi="Tahoma" w:cs="Tahoma"/>
          <w:color w:val="000000" w:themeColor="text1"/>
        </w:rPr>
        <w:t>.</w:t>
      </w:r>
    </w:p>
    <w:p w14:paraId="2819ECCC" w14:textId="77777777" w:rsidR="003267CC" w:rsidRDefault="003267CC" w:rsidP="003267CC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059E26D4" w14:textId="77777777" w:rsidR="003267CC" w:rsidRPr="00BC491E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independent, garantint l’assoliment de la  temperatura de confort així com disposar d’un extra de potencia frigorífica per a poder baixar la temperatura en cas de marejos post-donació.</w:t>
      </w:r>
    </w:p>
    <w:p w14:paraId="1F4448E4" w14:textId="77777777" w:rsidR="003267CC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Presa d’aigua per a font i/o cafetera</w:t>
      </w:r>
    </w:p>
    <w:p w14:paraId="19AD1D4F" w14:textId="77777777" w:rsidR="00BC491E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Endolls per a TV, nevera, cafetera i lliures per a donants. Tots els endolls de subministrament normal.</w:t>
      </w:r>
    </w:p>
    <w:p w14:paraId="214A284F" w14:textId="77777777" w:rsidR="003267CC" w:rsidRPr="00F63F53" w:rsidRDefault="003267CC" w:rsidP="003267CC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Connexions informàti</w:t>
      </w:r>
      <w:r>
        <w:rPr>
          <w:rFonts w:ascii="Tahoma" w:hAnsi="Tahoma" w:cs="Tahoma"/>
          <w:color w:val="000000" w:themeColor="text1"/>
        </w:rPr>
        <w:t>ques i antena TV</w:t>
      </w:r>
    </w:p>
    <w:p w14:paraId="34F9128D" w14:textId="77777777" w:rsidR="00D40FD7" w:rsidRDefault="00D40FD7" w:rsidP="00D40FD7">
      <w:pPr>
        <w:pStyle w:val="NormalWeb"/>
        <w:ind w:left="720"/>
      </w:pPr>
      <w:r>
        <w:rPr>
          <w:noProof/>
        </w:rPr>
        <w:drawing>
          <wp:inline distT="0" distB="0" distL="0" distR="0" wp14:anchorId="67AE3E09" wp14:editId="228EDA01">
            <wp:extent cx="5063320" cy="2848414"/>
            <wp:effectExtent l="0" t="0" r="4445" b="9525"/>
            <wp:docPr id="5" name="Imagen 5" descr="C:\Users\xlopez\AppData\Local\Temp\7zOC8639013\REF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xlopez\AppData\Local\Temp\7zOC8639013\REFRI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677" cy="2851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9795F" w14:textId="77777777" w:rsidR="003267CC" w:rsidRDefault="003267CC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7FD9823D" w14:textId="77777777" w:rsidR="006A2473" w:rsidRDefault="006A2473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5666676E" w14:textId="77777777" w:rsidR="006A2473" w:rsidRDefault="006A2473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319AB7CF" w14:textId="77777777" w:rsidR="006A2473" w:rsidRDefault="006A2473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178A59AB" w14:textId="77777777" w:rsidR="006A2473" w:rsidRDefault="006A2473" w:rsidP="003267CC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67C21CA8" w14:textId="77777777" w:rsidR="00BC491E" w:rsidRPr="00BC491E" w:rsidRDefault="00BC491E" w:rsidP="00BC491E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BC491E">
        <w:rPr>
          <w:rFonts w:ascii="Tahoma" w:hAnsi="Tahoma" w:cs="Tahoma"/>
          <w:color w:val="000000" w:themeColor="text1"/>
          <w:u w:val="single"/>
        </w:rPr>
        <w:lastRenderedPageBreak/>
        <w:t>Lavabos d’ús general (per als donants)</w:t>
      </w:r>
    </w:p>
    <w:p w14:paraId="1CD24F7F" w14:textId="77777777" w:rsidR="00BC491E" w:rsidRDefault="00BC491E" w:rsidP="00BC491E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Característiques: </w:t>
      </w:r>
    </w:p>
    <w:p w14:paraId="4B407548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 xml:space="preserve">Diferenciats per sexe i </w:t>
      </w:r>
      <w:r>
        <w:rPr>
          <w:rFonts w:ascii="Tahoma" w:hAnsi="Tahoma" w:cs="Tahoma"/>
          <w:color w:val="000000" w:themeColor="text1"/>
        </w:rPr>
        <w:t xml:space="preserve">amb </w:t>
      </w:r>
      <w:r w:rsidRPr="007D67FF">
        <w:rPr>
          <w:rFonts w:ascii="Tahoma" w:hAnsi="Tahoma" w:cs="Tahoma"/>
          <w:color w:val="000000" w:themeColor="text1"/>
        </w:rPr>
        <w:t xml:space="preserve">accés </w:t>
      </w:r>
      <w:r>
        <w:rPr>
          <w:rFonts w:ascii="Tahoma" w:hAnsi="Tahoma" w:cs="Tahoma"/>
          <w:color w:val="000000" w:themeColor="text1"/>
        </w:rPr>
        <w:t xml:space="preserve">per </w:t>
      </w:r>
      <w:r w:rsidRPr="007D67FF">
        <w:rPr>
          <w:rFonts w:ascii="Tahoma" w:hAnsi="Tahoma" w:cs="Tahoma"/>
          <w:color w:val="000000" w:themeColor="text1"/>
        </w:rPr>
        <w:t>minusvàlids</w:t>
      </w:r>
      <w:r>
        <w:rPr>
          <w:rFonts w:ascii="Tahoma" w:hAnsi="Tahoma" w:cs="Tahoma"/>
          <w:color w:val="000000" w:themeColor="text1"/>
        </w:rPr>
        <w:t xml:space="preserve"> segons normativa vigent.</w:t>
      </w:r>
    </w:p>
    <w:p w14:paraId="02E02333" w14:textId="77777777" w:rsidR="00BC491E" w:rsidRPr="007D67FF" w:rsidRDefault="00BC491E" w:rsidP="00BC491E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Dotació:</w:t>
      </w:r>
    </w:p>
    <w:p w14:paraId="6BB31F69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Sanitaris</w:t>
      </w:r>
      <w:r>
        <w:rPr>
          <w:rFonts w:ascii="Tahoma" w:hAnsi="Tahoma" w:cs="Tahoma"/>
          <w:color w:val="000000" w:themeColor="text1"/>
        </w:rPr>
        <w:t>.</w:t>
      </w:r>
    </w:p>
    <w:p w14:paraId="51C8EEB7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1-2 piles rentamans amb aigua calenta i freda</w:t>
      </w:r>
      <w:r>
        <w:rPr>
          <w:rFonts w:ascii="Tahoma" w:hAnsi="Tahoma" w:cs="Tahoma"/>
          <w:color w:val="000000" w:themeColor="text1"/>
        </w:rPr>
        <w:t>.</w:t>
      </w:r>
    </w:p>
    <w:p w14:paraId="247ABEB8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1-2 miralls</w:t>
      </w:r>
      <w:r>
        <w:rPr>
          <w:rFonts w:ascii="Tahoma" w:hAnsi="Tahoma" w:cs="Tahoma"/>
          <w:color w:val="000000" w:themeColor="text1"/>
        </w:rPr>
        <w:t>.</w:t>
      </w:r>
    </w:p>
    <w:p w14:paraId="13F36353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Element</w:t>
      </w:r>
      <w:r w:rsidRPr="007D67FF">
        <w:rPr>
          <w:rFonts w:ascii="Tahoma" w:hAnsi="Tahoma" w:cs="Tahoma"/>
          <w:color w:val="000000" w:themeColor="text1"/>
        </w:rPr>
        <w:t xml:space="preserve"> per eixugar mans</w:t>
      </w:r>
      <w:r>
        <w:rPr>
          <w:rFonts w:ascii="Tahoma" w:hAnsi="Tahoma" w:cs="Tahoma"/>
          <w:color w:val="000000" w:themeColor="text1"/>
        </w:rPr>
        <w:t>.</w:t>
      </w:r>
    </w:p>
    <w:p w14:paraId="7B362FC1" w14:textId="77777777" w:rsidR="00BC491E" w:rsidRPr="007D67FF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Element</w:t>
      </w:r>
      <w:r w:rsidRPr="007D67FF">
        <w:rPr>
          <w:rFonts w:ascii="Tahoma" w:hAnsi="Tahoma" w:cs="Tahoma"/>
          <w:color w:val="000000" w:themeColor="text1"/>
        </w:rPr>
        <w:t xml:space="preserve"> per </w:t>
      </w:r>
      <w:r>
        <w:rPr>
          <w:rFonts w:ascii="Tahoma" w:hAnsi="Tahoma" w:cs="Tahoma"/>
          <w:color w:val="000000" w:themeColor="text1"/>
        </w:rPr>
        <w:t xml:space="preserve">disposar de </w:t>
      </w:r>
      <w:r w:rsidRPr="007D67FF">
        <w:rPr>
          <w:rFonts w:ascii="Tahoma" w:hAnsi="Tahoma" w:cs="Tahoma"/>
          <w:color w:val="000000" w:themeColor="text1"/>
        </w:rPr>
        <w:t>sabó</w:t>
      </w:r>
      <w:r>
        <w:rPr>
          <w:rFonts w:ascii="Tahoma" w:hAnsi="Tahoma" w:cs="Tahoma"/>
          <w:color w:val="000000" w:themeColor="text1"/>
        </w:rPr>
        <w:t>.</w:t>
      </w:r>
    </w:p>
    <w:p w14:paraId="68D2FFB0" w14:textId="77777777" w:rsidR="00BC491E" w:rsidRPr="00BC491E" w:rsidRDefault="00BC491E" w:rsidP="00BC491E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7D67FF">
        <w:rPr>
          <w:rFonts w:ascii="Tahoma" w:hAnsi="Tahoma" w:cs="Tahoma"/>
          <w:color w:val="000000" w:themeColor="text1"/>
        </w:rPr>
        <w:t>Suports</w:t>
      </w:r>
      <w:r>
        <w:rPr>
          <w:rFonts w:ascii="Tahoma" w:hAnsi="Tahoma" w:cs="Tahoma"/>
          <w:color w:val="000000" w:themeColor="text1"/>
        </w:rPr>
        <w:t>.</w:t>
      </w:r>
    </w:p>
    <w:p w14:paraId="01A7F775" w14:textId="77777777" w:rsidR="00D40FD7" w:rsidRDefault="00D40FD7" w:rsidP="00D40FD7">
      <w:pPr>
        <w:pStyle w:val="Prrafodelista"/>
        <w:numPr>
          <w:ilvl w:val="1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23CCE1ED" w14:textId="77777777" w:rsidR="00AE5DDD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AE5DDD">
        <w:rPr>
          <w:rFonts w:ascii="Tahoma" w:hAnsi="Tahoma" w:cs="Tahoma"/>
          <w:color w:val="000000" w:themeColor="text1"/>
        </w:rPr>
        <w:t xml:space="preserve">Punt d’aigua calenta </w:t>
      </w:r>
      <w:r>
        <w:rPr>
          <w:rFonts w:ascii="Tahoma" w:hAnsi="Tahoma" w:cs="Tahoma"/>
          <w:color w:val="000000" w:themeColor="text1"/>
        </w:rPr>
        <w:t>per a piques rentamans.</w:t>
      </w:r>
    </w:p>
    <w:p w14:paraId="06041133" w14:textId="77777777" w:rsidR="00AE5DDD" w:rsidRPr="00AE5DDD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Punt d’aigua freda per a piques i sanitaris</w:t>
      </w:r>
    </w:p>
    <w:p w14:paraId="6514972C" w14:textId="77777777" w:rsid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Punts elèctrics per a eixugamans.</w:t>
      </w:r>
    </w:p>
    <w:p w14:paraId="61F859AC" w14:textId="77777777" w:rsid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Extracció</w:t>
      </w:r>
      <w:r w:rsidR="00135F81">
        <w:rPr>
          <w:rFonts w:ascii="Tahoma" w:hAnsi="Tahoma" w:cs="Tahoma"/>
          <w:color w:val="000000" w:themeColor="text1"/>
        </w:rPr>
        <w:t xml:space="preserve"> independent. </w:t>
      </w:r>
    </w:p>
    <w:p w14:paraId="0F95062F" w14:textId="77777777" w:rsid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Encesa il·luminació mitjançant detector de presència. </w:t>
      </w:r>
    </w:p>
    <w:p w14:paraId="631B05B9" w14:textId="77777777" w:rsidR="00D40FD7" w:rsidRDefault="00D40FD7">
      <w:pPr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br w:type="page"/>
      </w:r>
    </w:p>
    <w:p w14:paraId="1EB78372" w14:textId="77777777" w:rsidR="00D40FD7" w:rsidRDefault="00D40FD7" w:rsidP="00D40FD7">
      <w:pPr>
        <w:pStyle w:val="Prrafodelista"/>
        <w:ind w:left="2160"/>
        <w:jc w:val="both"/>
        <w:rPr>
          <w:rFonts w:ascii="Tahoma" w:hAnsi="Tahoma" w:cs="Tahoma"/>
          <w:color w:val="000000" w:themeColor="text1"/>
        </w:rPr>
      </w:pPr>
    </w:p>
    <w:p w14:paraId="013A5BD9" w14:textId="77777777" w:rsidR="00770F9C" w:rsidRDefault="00770F9C" w:rsidP="00770F9C">
      <w:pPr>
        <w:pStyle w:val="Prrafodelista"/>
        <w:numPr>
          <w:ilvl w:val="0"/>
          <w:numId w:val="19"/>
        </w:numPr>
        <w:spacing w:before="120"/>
        <w:jc w:val="both"/>
        <w:rPr>
          <w:rFonts w:ascii="Tahoma" w:hAnsi="Tahoma" w:cs="Tahoma"/>
          <w:b/>
          <w:color w:val="000000" w:themeColor="text1"/>
          <w:sz w:val="24"/>
          <w:szCs w:val="24"/>
          <w:u w:val="single"/>
        </w:rPr>
      </w:pPr>
      <w:r>
        <w:rPr>
          <w:rFonts w:ascii="Tahoma" w:hAnsi="Tahoma" w:cs="Tahoma"/>
          <w:b/>
          <w:color w:val="000000" w:themeColor="text1"/>
          <w:sz w:val="24"/>
          <w:szCs w:val="24"/>
          <w:u w:val="single"/>
        </w:rPr>
        <w:t>Zona administrativa i de suport</w:t>
      </w:r>
    </w:p>
    <w:p w14:paraId="07F976A2" w14:textId="77777777" w:rsidR="006A2473" w:rsidRDefault="006A2473" w:rsidP="006A2473">
      <w:pPr>
        <w:pStyle w:val="Prrafodelista"/>
        <w:spacing w:before="120"/>
        <w:jc w:val="both"/>
        <w:rPr>
          <w:rFonts w:ascii="Tahoma" w:hAnsi="Tahoma" w:cs="Tahoma"/>
          <w:color w:val="000000" w:themeColor="text1"/>
        </w:rPr>
      </w:pPr>
    </w:p>
    <w:p w14:paraId="2721B5B1" w14:textId="7E511963" w:rsidR="00D46561" w:rsidRPr="00770DDC" w:rsidRDefault="006A2473" w:rsidP="00770DDC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770DDC">
        <w:rPr>
          <w:rFonts w:ascii="Tahoma" w:hAnsi="Tahoma" w:cs="Tahoma"/>
          <w:color w:val="000000" w:themeColor="text1"/>
          <w:u w:val="single"/>
        </w:rPr>
        <w:t>Sala Polivalent / zona administrativa</w:t>
      </w:r>
    </w:p>
    <w:p w14:paraId="5343FE5F" w14:textId="77777777" w:rsidR="004B6408" w:rsidRPr="004B6408" w:rsidRDefault="00D46561" w:rsidP="004B6408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72826FC1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Espai ampli amb intimitat</w:t>
      </w:r>
      <w:r>
        <w:rPr>
          <w:rFonts w:ascii="Tahoma" w:hAnsi="Tahoma" w:cs="Tahoma"/>
          <w:color w:val="000000" w:themeColor="text1"/>
        </w:rPr>
        <w:t>/privacitat.</w:t>
      </w:r>
    </w:p>
    <w:p w14:paraId="110638E0" w14:textId="77777777" w:rsidR="00135F81" w:rsidRDefault="00135F81" w:rsidP="00135F8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Llum natural, si és possible</w:t>
      </w:r>
      <w:r>
        <w:rPr>
          <w:rFonts w:ascii="Tahoma" w:hAnsi="Tahoma" w:cs="Tahoma"/>
          <w:color w:val="000000" w:themeColor="text1"/>
        </w:rPr>
        <w:t>.</w:t>
      </w:r>
    </w:p>
    <w:p w14:paraId="36C0A34C" w14:textId="77777777" w:rsidR="00D46561" w:rsidRDefault="004B6408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Ambient confortable</w:t>
      </w:r>
      <w:r>
        <w:rPr>
          <w:rFonts w:ascii="Tahoma" w:hAnsi="Tahoma" w:cs="Tahoma"/>
          <w:color w:val="000000" w:themeColor="text1"/>
        </w:rPr>
        <w:t>.</w:t>
      </w:r>
    </w:p>
    <w:p w14:paraId="17455DBF" w14:textId="77777777" w:rsidR="00D46561" w:rsidRDefault="00D46561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Mesures com la inclusió de panells fonoabsorvents i plaques de fals sostre amb aïllament acústic per a reduir la contaminació sonora de la zona administrativa. </w:t>
      </w:r>
    </w:p>
    <w:p w14:paraId="5B9FE09D" w14:textId="6C114196" w:rsidR="0087721A" w:rsidRPr="004B6408" w:rsidRDefault="0087721A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Espai segregat per a </w:t>
      </w:r>
      <w:r w:rsidRPr="00B716A1">
        <w:rPr>
          <w:rFonts w:ascii="Tahoma" w:hAnsi="Tahoma" w:cs="Tahoma"/>
        </w:rPr>
        <w:t>reunions i videoconferències.</w:t>
      </w:r>
    </w:p>
    <w:p w14:paraId="5B2A38A2" w14:textId="77777777" w:rsidR="004B6408" w:rsidRPr="004B6408" w:rsidRDefault="00D46561" w:rsidP="004B6408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</w:p>
    <w:p w14:paraId="7DCB8D4B" w14:textId="77777777" w:rsidR="004B6408" w:rsidRDefault="00D46561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6A2473">
        <w:rPr>
          <w:rFonts w:ascii="Tahoma" w:hAnsi="Tahoma" w:cs="Tahoma"/>
        </w:rPr>
        <w:t>Taules de treball de 140 x 80</w:t>
      </w:r>
      <w:r w:rsidR="00D40FD7" w:rsidRPr="006A2473">
        <w:rPr>
          <w:rFonts w:ascii="Tahoma" w:hAnsi="Tahoma" w:cs="Tahoma"/>
        </w:rPr>
        <w:t xml:space="preserve"> i cadires operatives</w:t>
      </w:r>
      <w:r w:rsidRPr="006A2473">
        <w:rPr>
          <w:rFonts w:ascii="Tahoma" w:hAnsi="Tahoma" w:cs="Tahoma"/>
        </w:rPr>
        <w:t xml:space="preserve"> per un total de 6 persones </w:t>
      </w:r>
    </w:p>
    <w:p w14:paraId="0848CA2B" w14:textId="137ECB54" w:rsidR="006A2473" w:rsidRPr="006A2473" w:rsidRDefault="006A2473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Taula rodona per a reunions</w:t>
      </w:r>
      <w:r w:rsidR="0087721A">
        <w:rPr>
          <w:rFonts w:ascii="Tahoma" w:hAnsi="Tahoma" w:cs="Tahoma"/>
        </w:rPr>
        <w:t xml:space="preserve"> i espai per a videoprojector.</w:t>
      </w:r>
    </w:p>
    <w:p w14:paraId="04F86C69" w14:textId="77777777" w:rsidR="00D46561" w:rsidRDefault="00D46561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Prestatges per material administratiu i articles de papereria</w:t>
      </w:r>
      <w:r>
        <w:rPr>
          <w:rFonts w:ascii="Tahoma" w:hAnsi="Tahoma" w:cs="Tahoma"/>
          <w:color w:val="000000" w:themeColor="text1"/>
        </w:rPr>
        <w:t>.</w:t>
      </w:r>
    </w:p>
    <w:p w14:paraId="4963BCDB" w14:textId="77777777" w:rsidR="00D46561" w:rsidRPr="00D46561" w:rsidRDefault="00D46561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Armaris amb clau i mobles auxiliars</w:t>
      </w:r>
      <w:r>
        <w:rPr>
          <w:rFonts w:ascii="Tahoma" w:hAnsi="Tahoma" w:cs="Tahoma"/>
          <w:color w:val="000000" w:themeColor="text1"/>
        </w:rPr>
        <w:t xml:space="preserve"> </w:t>
      </w:r>
    </w:p>
    <w:p w14:paraId="1250E6B1" w14:textId="77777777" w:rsidR="00D46561" w:rsidRPr="00D46561" w:rsidRDefault="00D46561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Impressora</w:t>
      </w:r>
    </w:p>
    <w:p w14:paraId="44AED291" w14:textId="77777777" w:rsidR="00D46561" w:rsidRDefault="00D40FD7" w:rsidP="00D46561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01D0DC59" w14:textId="77777777" w:rsid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>.</w:t>
      </w:r>
    </w:p>
    <w:p w14:paraId="44A1E360" w14:textId="77777777" w:rsid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119CB7B1" w14:textId="77777777" w:rsidR="00D46561" w:rsidRPr="004B6408" w:rsidRDefault="00D46561" w:rsidP="00D4656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Connexions telefòniques i informàti</w:t>
      </w:r>
      <w:r>
        <w:rPr>
          <w:rFonts w:ascii="Tahoma" w:hAnsi="Tahoma" w:cs="Tahoma"/>
          <w:color w:val="000000" w:themeColor="text1"/>
        </w:rPr>
        <w:t xml:space="preserve">ques en cada lloc de treball. </w:t>
      </w:r>
    </w:p>
    <w:p w14:paraId="443FB54D" w14:textId="77777777" w:rsidR="00D46561" w:rsidRDefault="00D46561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D46561">
        <w:rPr>
          <w:rFonts w:ascii="Tahoma" w:hAnsi="Tahoma" w:cs="Tahoma"/>
          <w:color w:val="000000" w:themeColor="text1"/>
        </w:rPr>
        <w:t xml:space="preserve">Preses elèctriques normals i SAI (identificat amb color vermell) en cada lloc de treball. Com a mínim per lloc de treball haurà d’haver </w:t>
      </w:r>
      <w:r>
        <w:rPr>
          <w:rFonts w:ascii="Tahoma" w:hAnsi="Tahoma" w:cs="Tahoma"/>
          <w:color w:val="000000" w:themeColor="text1"/>
        </w:rPr>
        <w:t>3</w:t>
      </w:r>
      <w:r w:rsidRPr="00D46561">
        <w:rPr>
          <w:rFonts w:ascii="Tahoma" w:hAnsi="Tahoma" w:cs="Tahoma"/>
          <w:color w:val="000000" w:themeColor="text1"/>
        </w:rPr>
        <w:t xml:space="preserve"> endolls normals i </w:t>
      </w:r>
      <w:r>
        <w:rPr>
          <w:rFonts w:ascii="Tahoma" w:hAnsi="Tahoma" w:cs="Tahoma"/>
          <w:color w:val="000000" w:themeColor="text1"/>
        </w:rPr>
        <w:t>1</w:t>
      </w:r>
      <w:r w:rsidRPr="00D46561">
        <w:rPr>
          <w:rFonts w:ascii="Tahoma" w:hAnsi="Tahoma" w:cs="Tahoma"/>
          <w:color w:val="000000" w:themeColor="text1"/>
        </w:rPr>
        <w:t xml:space="preserve"> de SAI. </w:t>
      </w:r>
    </w:p>
    <w:p w14:paraId="5B1B270F" w14:textId="77777777" w:rsidR="00B57647" w:rsidRPr="00D46561" w:rsidRDefault="00B57647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Sistema de control d’accés en la porta de l’espai.</w:t>
      </w:r>
    </w:p>
    <w:p w14:paraId="3BB64D5B" w14:textId="77777777" w:rsidR="004B6408" w:rsidRDefault="004B6408" w:rsidP="004B6408">
      <w:pPr>
        <w:pStyle w:val="Prrafodelista"/>
        <w:numPr>
          <w:ilvl w:val="0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770DDC">
        <w:rPr>
          <w:rFonts w:ascii="Tahoma" w:hAnsi="Tahoma" w:cs="Tahoma"/>
          <w:color w:val="000000" w:themeColor="text1"/>
          <w:u w:val="single"/>
        </w:rPr>
        <w:t>Office</w:t>
      </w:r>
      <w:r>
        <w:rPr>
          <w:rFonts w:ascii="Tahoma" w:hAnsi="Tahoma" w:cs="Tahoma"/>
          <w:color w:val="000000" w:themeColor="text1"/>
        </w:rPr>
        <w:t>:</w:t>
      </w:r>
    </w:p>
    <w:p w14:paraId="5BC26CE8" w14:textId="77777777" w:rsidR="004B6408" w:rsidRPr="004B6408" w:rsidRDefault="00D40FD7" w:rsidP="004B6408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</w:p>
    <w:p w14:paraId="4CD8D9BF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Espai pel descans</w:t>
      </w:r>
      <w:r>
        <w:rPr>
          <w:rFonts w:ascii="Tahoma" w:hAnsi="Tahoma" w:cs="Tahoma"/>
          <w:color w:val="000000" w:themeColor="text1"/>
        </w:rPr>
        <w:t>.</w:t>
      </w:r>
    </w:p>
    <w:p w14:paraId="36264995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Fomentar la convivència dels equips</w:t>
      </w:r>
      <w:r>
        <w:rPr>
          <w:rFonts w:ascii="Tahoma" w:hAnsi="Tahoma" w:cs="Tahoma"/>
          <w:color w:val="000000" w:themeColor="text1"/>
        </w:rPr>
        <w:t>.</w:t>
      </w:r>
    </w:p>
    <w:p w14:paraId="75E1A0C2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Millorar el confort dels professionals</w:t>
      </w:r>
      <w:r>
        <w:rPr>
          <w:rFonts w:ascii="Tahoma" w:hAnsi="Tahoma" w:cs="Tahoma"/>
          <w:color w:val="000000" w:themeColor="text1"/>
        </w:rPr>
        <w:t>.</w:t>
      </w:r>
    </w:p>
    <w:p w14:paraId="6BE12530" w14:textId="77777777" w:rsidR="004B6408" w:rsidRPr="004B6408" w:rsidRDefault="00D40FD7" w:rsidP="004B6408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375CA63D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Ambient confortable i acollidor</w:t>
      </w:r>
      <w:r>
        <w:rPr>
          <w:rFonts w:ascii="Tahoma" w:hAnsi="Tahoma" w:cs="Tahoma"/>
          <w:color w:val="000000" w:themeColor="text1"/>
        </w:rPr>
        <w:t>.</w:t>
      </w:r>
    </w:p>
    <w:p w14:paraId="7862391D" w14:textId="77777777" w:rsid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Llum natural, si és possible</w:t>
      </w:r>
      <w:r>
        <w:rPr>
          <w:rFonts w:ascii="Tahoma" w:hAnsi="Tahoma" w:cs="Tahoma"/>
          <w:color w:val="000000" w:themeColor="text1"/>
        </w:rPr>
        <w:t>.</w:t>
      </w:r>
    </w:p>
    <w:p w14:paraId="6B360E42" w14:textId="77777777" w:rsidR="00D40FD7" w:rsidRPr="00D40FD7" w:rsidRDefault="00D40FD7" w:rsidP="00D40FD7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B</w:t>
      </w:r>
      <w:r w:rsidRPr="00CA3FC2">
        <w:rPr>
          <w:rFonts w:ascii="Tahoma" w:hAnsi="Tahoma" w:cs="Tahoma"/>
          <w:color w:val="000000" w:themeColor="text1"/>
        </w:rPr>
        <w:t>arreres fòniques necessàries per evitar que les converses</w:t>
      </w:r>
      <w:r>
        <w:rPr>
          <w:rFonts w:ascii="Tahoma" w:hAnsi="Tahoma" w:cs="Tahoma"/>
          <w:color w:val="000000" w:themeColor="text1"/>
        </w:rPr>
        <w:t xml:space="preserve"> </w:t>
      </w:r>
      <w:r w:rsidRPr="00CA3FC2">
        <w:rPr>
          <w:rFonts w:ascii="Tahoma" w:hAnsi="Tahoma" w:cs="Tahoma"/>
        </w:rPr>
        <w:t>es puguin sentir en les dependències adjacents.</w:t>
      </w:r>
    </w:p>
    <w:p w14:paraId="13CDFC94" w14:textId="77777777" w:rsidR="004B6408" w:rsidRPr="004B6408" w:rsidRDefault="004B6408" w:rsidP="004B6408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D</w:t>
      </w:r>
      <w:r w:rsidR="00D40FD7">
        <w:rPr>
          <w:rFonts w:ascii="Tahoma" w:hAnsi="Tahoma" w:cs="Tahoma"/>
          <w:color w:val="000000" w:themeColor="text1"/>
        </w:rPr>
        <w:t>otació</w:t>
      </w:r>
    </w:p>
    <w:p w14:paraId="605F8451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Taula</w:t>
      </w:r>
      <w:r w:rsidR="00AE5DDD">
        <w:rPr>
          <w:rFonts w:ascii="Tahoma" w:hAnsi="Tahoma" w:cs="Tahoma"/>
          <w:color w:val="000000" w:themeColor="text1"/>
        </w:rPr>
        <w:t xml:space="preserve"> i cadira per a minim 4 persones</w:t>
      </w:r>
    </w:p>
    <w:p w14:paraId="4B640D5D" w14:textId="77777777" w:rsidR="004B6408" w:rsidRPr="004B6408" w:rsidRDefault="004B6408" w:rsidP="004B6408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Panell d’anuncis</w:t>
      </w:r>
    </w:p>
    <w:p w14:paraId="58617EE0" w14:textId="77777777" w:rsidR="00D40FD7" w:rsidRPr="00AE5DDD" w:rsidRDefault="00D40FD7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</w:rPr>
        <w:t>Moble de cuina (armaris baixos i alts) amb taulell i pica</w:t>
      </w:r>
    </w:p>
    <w:p w14:paraId="2F4D4C44" w14:textId="77777777" w:rsidR="00AE5DDD" w:rsidRPr="00AE5DDD" w:rsidRDefault="00AE5DDD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</w:rPr>
        <w:t>Microones i nevera petita.</w:t>
      </w:r>
    </w:p>
    <w:p w14:paraId="43738DF7" w14:textId="77777777" w:rsidR="00AE5DDD" w:rsidRPr="00AE5DDD" w:rsidRDefault="00AE5DDD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</w:rPr>
        <w:t>Font Aigua</w:t>
      </w:r>
    </w:p>
    <w:p w14:paraId="431A1E96" w14:textId="77777777" w:rsidR="00D40FD7" w:rsidRDefault="00D40FD7" w:rsidP="00D40FD7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5C1442DF" w14:textId="77777777" w:rsidR="00D40FD7" w:rsidRDefault="00D40FD7" w:rsidP="00D40FD7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lastRenderedPageBreak/>
        <w:t>Preses elèctriques</w:t>
      </w:r>
      <w:r>
        <w:rPr>
          <w:rFonts w:ascii="Tahoma" w:hAnsi="Tahoma" w:cs="Tahoma"/>
          <w:color w:val="000000" w:themeColor="text1"/>
        </w:rPr>
        <w:t xml:space="preserve"> normals per a equipament i lliures per a connectar </w:t>
      </w:r>
      <w:r w:rsidR="00135F81">
        <w:rPr>
          <w:rFonts w:ascii="Tahoma" w:hAnsi="Tahoma" w:cs="Tahoma"/>
          <w:color w:val="000000" w:themeColor="text1"/>
        </w:rPr>
        <w:t>altres elements addicionals.</w:t>
      </w:r>
    </w:p>
    <w:p w14:paraId="105651D0" w14:textId="77777777" w:rsidR="00B716A1" w:rsidRPr="00B716A1" w:rsidRDefault="00B716A1" w:rsidP="00B716A1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5A8D4225" w14:textId="77777777" w:rsidR="00D40FD7" w:rsidRDefault="00D40FD7" w:rsidP="00D40FD7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Punt</w:t>
      </w:r>
      <w:r w:rsidR="00E03CB1">
        <w:rPr>
          <w:rFonts w:ascii="Tahoma" w:hAnsi="Tahoma" w:cs="Tahoma"/>
          <w:color w:val="000000" w:themeColor="text1"/>
        </w:rPr>
        <w:t xml:space="preserve"> de telecomunicacions</w:t>
      </w:r>
      <w:r>
        <w:rPr>
          <w:rFonts w:ascii="Tahoma" w:hAnsi="Tahoma" w:cs="Tahoma"/>
          <w:color w:val="000000" w:themeColor="text1"/>
        </w:rPr>
        <w:t xml:space="preserve"> per a telèfon intern.</w:t>
      </w:r>
    </w:p>
    <w:p w14:paraId="782F7E5F" w14:textId="77777777" w:rsidR="00D40FD7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AE5DDD">
        <w:rPr>
          <w:rFonts w:ascii="Tahoma" w:hAnsi="Tahoma" w:cs="Tahoma"/>
          <w:color w:val="000000" w:themeColor="text1"/>
        </w:rPr>
        <w:t xml:space="preserve">Punt d’aigua calenta i aigua freda per a pica i font aigua. </w:t>
      </w:r>
    </w:p>
    <w:p w14:paraId="51100928" w14:textId="77777777" w:rsidR="00B57647" w:rsidRPr="00AE5DDD" w:rsidRDefault="00B57647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Sistema de control d’accés en la porta de l’espai.</w:t>
      </w:r>
    </w:p>
    <w:p w14:paraId="6F3C2D1A" w14:textId="77777777" w:rsidR="00AE5DDD" w:rsidRDefault="00AE5DDD" w:rsidP="00AE5DDD">
      <w:pPr>
        <w:pStyle w:val="NormalWeb"/>
        <w:ind w:left="1440"/>
      </w:pPr>
      <w:r>
        <w:rPr>
          <w:noProof/>
        </w:rPr>
        <w:drawing>
          <wp:inline distT="0" distB="0" distL="0" distR="0" wp14:anchorId="5D4E2011" wp14:editId="193125DD">
            <wp:extent cx="4544705" cy="2556664"/>
            <wp:effectExtent l="0" t="0" r="8255" b="0"/>
            <wp:docPr id="6" name="Imagen 6" descr="C:\Users\xlopez\AppData\Local\Temp\7zOC8624510\OFF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xlopez\AppData\Local\Temp\7zOC8624510\OFFIC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494" cy="2566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B986C" w14:textId="77777777" w:rsidR="004B6408" w:rsidRPr="00770DDC" w:rsidRDefault="00AE5DDD" w:rsidP="00770DDC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770DDC">
        <w:rPr>
          <w:rFonts w:ascii="Tahoma" w:hAnsi="Tahoma" w:cs="Tahoma"/>
          <w:color w:val="000000" w:themeColor="text1"/>
          <w:u w:val="single"/>
        </w:rPr>
        <w:t>Zona de vestidors i lavabos</w:t>
      </w:r>
    </w:p>
    <w:p w14:paraId="174329A0" w14:textId="77777777" w:rsidR="00620035" w:rsidRPr="0087721A" w:rsidRDefault="00AE5DDD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87721A">
        <w:rPr>
          <w:rFonts w:ascii="Tahoma" w:hAnsi="Tahoma" w:cs="Tahoma"/>
          <w:color w:val="000000" w:themeColor="text1"/>
        </w:rPr>
        <w:t>Funció</w:t>
      </w:r>
    </w:p>
    <w:p w14:paraId="06A0900F" w14:textId="77777777" w:rsidR="00620035" w:rsidRPr="0087721A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87721A">
        <w:rPr>
          <w:rFonts w:ascii="Tahoma" w:hAnsi="Tahoma" w:cs="Tahoma"/>
          <w:color w:val="000000" w:themeColor="text1"/>
        </w:rPr>
        <w:t xml:space="preserve">Àrea per canvi de roba del personal (aprox. </w:t>
      </w:r>
      <w:r w:rsidR="00AE5DDD" w:rsidRPr="0087721A">
        <w:rPr>
          <w:rFonts w:ascii="Tahoma" w:hAnsi="Tahoma" w:cs="Tahoma"/>
          <w:color w:val="000000" w:themeColor="text1"/>
        </w:rPr>
        <w:t>10</w:t>
      </w:r>
      <w:r w:rsidRPr="0087721A">
        <w:rPr>
          <w:rFonts w:ascii="Tahoma" w:hAnsi="Tahoma" w:cs="Tahoma"/>
          <w:color w:val="000000" w:themeColor="text1"/>
        </w:rPr>
        <w:t xml:space="preserve"> persones no concurrents a la vegada).</w:t>
      </w:r>
    </w:p>
    <w:p w14:paraId="58C33403" w14:textId="77777777" w:rsidR="00620035" w:rsidRPr="0087721A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87721A">
        <w:rPr>
          <w:rFonts w:ascii="Tahoma" w:hAnsi="Tahoma" w:cs="Tahoma"/>
          <w:color w:val="000000" w:themeColor="text1"/>
        </w:rPr>
        <w:t>Ha de facilitar el canvi de roba als professionals d’ambdós sexes (20% homes i 80% dones).</w:t>
      </w:r>
    </w:p>
    <w:p w14:paraId="53AF4981" w14:textId="77777777" w:rsidR="00620035" w:rsidRPr="0087721A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87721A">
        <w:rPr>
          <w:rFonts w:ascii="Tahoma" w:hAnsi="Tahoma" w:cs="Tahoma"/>
          <w:color w:val="000000" w:themeColor="text1"/>
        </w:rPr>
        <w:t>Per adaptar el possible canvi de persones d’ambdós sexes, es proposen espais polivalents i modulars.</w:t>
      </w:r>
    </w:p>
    <w:p w14:paraId="06A3C1B8" w14:textId="77777777" w:rsidR="00620035" w:rsidRPr="0087721A" w:rsidRDefault="00B910E3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87721A">
        <w:rPr>
          <w:rFonts w:ascii="Tahoma" w:hAnsi="Tahoma" w:cs="Tahoma"/>
          <w:color w:val="000000" w:themeColor="text1"/>
        </w:rPr>
        <w:t>Característiques</w:t>
      </w:r>
    </w:p>
    <w:p w14:paraId="534B59E1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Espais dotats de cabines de canvi de roba i sanitaris</w:t>
      </w:r>
      <w:r>
        <w:rPr>
          <w:rFonts w:ascii="Tahoma" w:hAnsi="Tahoma" w:cs="Tahoma"/>
          <w:color w:val="000000" w:themeColor="text1"/>
        </w:rPr>
        <w:t>.</w:t>
      </w:r>
    </w:p>
    <w:p w14:paraId="0CC3E2C2" w14:textId="77777777" w:rsidR="00620035" w:rsidRPr="00620035" w:rsidRDefault="00B910E3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</w:p>
    <w:p w14:paraId="51DEF408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Armaris individuals</w:t>
      </w:r>
      <w:r w:rsidR="00AE5DDD">
        <w:rPr>
          <w:rFonts w:ascii="Tahoma" w:hAnsi="Tahoma" w:cs="Tahoma"/>
          <w:color w:val="000000" w:themeColor="text1"/>
        </w:rPr>
        <w:t xml:space="preserve"> (Guixetes)</w:t>
      </w:r>
      <w:r w:rsidRPr="00620035">
        <w:rPr>
          <w:rFonts w:ascii="Tahoma" w:hAnsi="Tahoma" w:cs="Tahoma"/>
          <w:color w:val="000000" w:themeColor="text1"/>
        </w:rPr>
        <w:t xml:space="preserve"> que permeten penjar la roba i les pertinences del personal. Cada armari haurà de tenir capacitat per roba d’abrigar i maleta d’esport. </w:t>
      </w:r>
      <w:r>
        <w:rPr>
          <w:rFonts w:ascii="Tahoma" w:hAnsi="Tahoma" w:cs="Tahoma"/>
          <w:color w:val="000000" w:themeColor="text1"/>
        </w:rPr>
        <w:t>A</w:t>
      </w:r>
      <w:r w:rsidRPr="00620035">
        <w:rPr>
          <w:rFonts w:ascii="Tahoma" w:hAnsi="Tahoma" w:cs="Tahoma"/>
          <w:color w:val="000000" w:themeColor="text1"/>
        </w:rPr>
        <w:t xml:space="preserve">mb </w:t>
      </w:r>
      <w:r>
        <w:rPr>
          <w:rFonts w:ascii="Tahoma" w:hAnsi="Tahoma" w:cs="Tahoma"/>
          <w:color w:val="000000" w:themeColor="text1"/>
        </w:rPr>
        <w:t>tancament electrònic (targeta).</w:t>
      </w:r>
    </w:p>
    <w:p w14:paraId="7144C2A7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Bancs de fusta i suports</w:t>
      </w:r>
      <w:r>
        <w:rPr>
          <w:rFonts w:ascii="Tahoma" w:hAnsi="Tahoma" w:cs="Tahoma"/>
          <w:color w:val="000000" w:themeColor="text1"/>
        </w:rPr>
        <w:t>.</w:t>
      </w:r>
    </w:p>
    <w:p w14:paraId="75EC6226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Sanitaris diferenciats per sexe</w:t>
      </w:r>
      <w:r>
        <w:rPr>
          <w:rFonts w:ascii="Tahoma" w:hAnsi="Tahoma" w:cs="Tahoma"/>
          <w:color w:val="000000" w:themeColor="text1"/>
        </w:rPr>
        <w:t>.</w:t>
      </w:r>
    </w:p>
    <w:p w14:paraId="087E31C9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Espai per a la ubicació de contenidors per als uniformes i les bates brutes</w:t>
      </w:r>
      <w:r>
        <w:rPr>
          <w:rFonts w:ascii="Tahoma" w:hAnsi="Tahoma" w:cs="Tahoma"/>
          <w:color w:val="000000" w:themeColor="text1"/>
        </w:rPr>
        <w:t xml:space="preserve"> (servei de bugaderia).</w:t>
      </w:r>
    </w:p>
    <w:p w14:paraId="6C48A7BC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1-2 pi</w:t>
      </w:r>
      <w:r>
        <w:rPr>
          <w:rFonts w:ascii="Tahoma" w:hAnsi="Tahoma" w:cs="Tahoma"/>
          <w:color w:val="000000" w:themeColor="text1"/>
        </w:rPr>
        <w:t>que</w:t>
      </w:r>
      <w:r w:rsidRPr="00620035">
        <w:rPr>
          <w:rFonts w:ascii="Tahoma" w:hAnsi="Tahoma" w:cs="Tahoma"/>
          <w:color w:val="000000" w:themeColor="text1"/>
        </w:rPr>
        <w:t xml:space="preserve">s rentamans </w:t>
      </w:r>
    </w:p>
    <w:p w14:paraId="3A57CE95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1-2 miralls.</w:t>
      </w:r>
    </w:p>
    <w:p w14:paraId="559D0A90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Elements</w:t>
      </w:r>
      <w:r w:rsidRPr="00620035">
        <w:rPr>
          <w:rFonts w:ascii="Tahoma" w:hAnsi="Tahoma" w:cs="Tahoma"/>
          <w:color w:val="000000" w:themeColor="text1"/>
        </w:rPr>
        <w:t xml:space="preserve"> per eixugar mans i per sabó</w:t>
      </w:r>
      <w:r>
        <w:rPr>
          <w:rFonts w:ascii="Tahoma" w:hAnsi="Tahoma" w:cs="Tahoma"/>
          <w:color w:val="000000" w:themeColor="text1"/>
        </w:rPr>
        <w:t>.</w:t>
      </w:r>
    </w:p>
    <w:p w14:paraId="04AB0764" w14:textId="77777777" w:rsidR="00AE5DDD" w:rsidRDefault="00AE5DDD" w:rsidP="00AE5DDD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304728F9" w14:textId="77777777" w:rsidR="00AE5DDD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4B6408">
        <w:rPr>
          <w:rFonts w:ascii="Tahoma" w:hAnsi="Tahoma" w:cs="Tahoma"/>
          <w:color w:val="000000" w:themeColor="text1"/>
        </w:rPr>
        <w:t>Preses elèctriques</w:t>
      </w:r>
      <w:r>
        <w:rPr>
          <w:rFonts w:ascii="Tahoma" w:hAnsi="Tahoma" w:cs="Tahoma"/>
          <w:color w:val="000000" w:themeColor="text1"/>
        </w:rPr>
        <w:t xml:space="preserve"> normals per a eixugamans</w:t>
      </w:r>
    </w:p>
    <w:p w14:paraId="34FBA14A" w14:textId="77777777" w:rsidR="00AE5DDD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lastRenderedPageBreak/>
        <w:t>Punt per a connectar telèfon intern.</w:t>
      </w:r>
    </w:p>
    <w:p w14:paraId="34675CA4" w14:textId="77777777" w:rsidR="00AE5DDD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AE5DDD">
        <w:rPr>
          <w:rFonts w:ascii="Tahoma" w:hAnsi="Tahoma" w:cs="Tahoma"/>
          <w:color w:val="000000" w:themeColor="text1"/>
        </w:rPr>
        <w:t xml:space="preserve">Punt d’aigua calenta </w:t>
      </w:r>
      <w:r>
        <w:rPr>
          <w:rFonts w:ascii="Tahoma" w:hAnsi="Tahoma" w:cs="Tahoma"/>
          <w:color w:val="000000" w:themeColor="text1"/>
        </w:rPr>
        <w:t>per a piques rentamans.</w:t>
      </w:r>
    </w:p>
    <w:p w14:paraId="7C59C15D" w14:textId="77777777" w:rsidR="007072BB" w:rsidRDefault="00AE5DDD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Punt d’aigua freda per a piques i sanitaris</w:t>
      </w:r>
    </w:p>
    <w:p w14:paraId="1A5BF90F" w14:textId="77777777" w:rsidR="00B716A1" w:rsidRDefault="00B716A1" w:rsidP="00AE5DD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Extracció independent</w:t>
      </w:r>
    </w:p>
    <w:p w14:paraId="556E7A0E" w14:textId="77777777" w:rsidR="00B716A1" w:rsidRDefault="00B716A1" w:rsidP="00B716A1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>e climatització regulable que garanteixi l’assoliment de la  temperatura de confort.</w:t>
      </w:r>
    </w:p>
    <w:p w14:paraId="0A4D617A" w14:textId="77777777" w:rsidR="00B57647" w:rsidRDefault="00B57647" w:rsidP="00B716A1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Sistema de control d’accés en la porta de l’espai.</w:t>
      </w:r>
    </w:p>
    <w:p w14:paraId="55A1387F" w14:textId="77777777" w:rsidR="00620035" w:rsidRPr="00770DDC" w:rsidRDefault="00B910E3" w:rsidP="00770DDC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770DDC">
        <w:rPr>
          <w:rFonts w:ascii="Tahoma" w:hAnsi="Tahoma" w:cs="Tahoma"/>
          <w:color w:val="000000" w:themeColor="text1"/>
          <w:u w:val="single"/>
        </w:rPr>
        <w:t>Sala de neteja</w:t>
      </w:r>
    </w:p>
    <w:p w14:paraId="25013C4D" w14:textId="77777777" w:rsidR="00620035" w:rsidRPr="00620035" w:rsidRDefault="00B910E3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Funció</w:t>
      </w:r>
    </w:p>
    <w:p w14:paraId="3B73197C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Descàrrega d’aigües residuals de neteja del terra</w:t>
      </w:r>
      <w:r>
        <w:rPr>
          <w:rFonts w:ascii="Tahoma" w:hAnsi="Tahoma" w:cs="Tahoma"/>
          <w:color w:val="000000" w:themeColor="text1"/>
        </w:rPr>
        <w:t xml:space="preserve"> i superfícies.</w:t>
      </w:r>
    </w:p>
    <w:p w14:paraId="49A576C6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Ubicació de carros d’utensilis i productes de neteja</w:t>
      </w:r>
      <w:r>
        <w:rPr>
          <w:rFonts w:ascii="Tahoma" w:hAnsi="Tahoma" w:cs="Tahoma"/>
          <w:color w:val="000000" w:themeColor="text1"/>
        </w:rPr>
        <w:t>.</w:t>
      </w:r>
    </w:p>
    <w:p w14:paraId="6BCA63C4" w14:textId="77777777" w:rsidR="00620035" w:rsidRPr="00620035" w:rsidRDefault="00B910E3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Característiques</w:t>
      </w:r>
    </w:p>
    <w:p w14:paraId="4E624E3D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Terra antilliscant</w:t>
      </w:r>
      <w:r>
        <w:rPr>
          <w:rFonts w:ascii="Tahoma" w:hAnsi="Tahoma" w:cs="Tahoma"/>
          <w:color w:val="000000" w:themeColor="text1"/>
        </w:rPr>
        <w:t>.</w:t>
      </w:r>
    </w:p>
    <w:p w14:paraId="2C6053B3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 xml:space="preserve">Superfícies </w:t>
      </w:r>
      <w:r>
        <w:rPr>
          <w:rFonts w:ascii="Tahoma" w:hAnsi="Tahoma" w:cs="Tahoma"/>
          <w:color w:val="000000" w:themeColor="text1"/>
        </w:rPr>
        <w:t xml:space="preserve">fàcils per </w:t>
      </w:r>
      <w:r w:rsidRPr="00620035">
        <w:rPr>
          <w:rFonts w:ascii="Tahoma" w:hAnsi="Tahoma" w:cs="Tahoma"/>
          <w:color w:val="000000" w:themeColor="text1"/>
        </w:rPr>
        <w:t>neteja</w:t>
      </w:r>
      <w:r>
        <w:rPr>
          <w:rFonts w:ascii="Tahoma" w:hAnsi="Tahoma" w:cs="Tahoma"/>
          <w:color w:val="000000" w:themeColor="text1"/>
        </w:rPr>
        <w:t>.</w:t>
      </w:r>
    </w:p>
    <w:p w14:paraId="0677D631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Revestiments resistents a l’aigua i als desinfectants</w:t>
      </w:r>
      <w:r>
        <w:rPr>
          <w:rFonts w:ascii="Tahoma" w:hAnsi="Tahoma" w:cs="Tahoma"/>
          <w:color w:val="000000" w:themeColor="text1"/>
        </w:rPr>
        <w:t>.</w:t>
      </w:r>
    </w:p>
    <w:p w14:paraId="3E60D950" w14:textId="77777777" w:rsidR="00620035" w:rsidRPr="00620035" w:rsidRDefault="00B910E3" w:rsidP="00620035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Dotació</w:t>
      </w:r>
    </w:p>
    <w:p w14:paraId="247D9ECB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Abocador amb aixeta</w:t>
      </w:r>
      <w:r>
        <w:rPr>
          <w:rFonts w:ascii="Tahoma" w:hAnsi="Tahoma" w:cs="Tahoma"/>
          <w:color w:val="000000" w:themeColor="text1"/>
        </w:rPr>
        <w:t>.</w:t>
      </w:r>
    </w:p>
    <w:p w14:paraId="0241853A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Aixeta extensible</w:t>
      </w:r>
    </w:p>
    <w:p w14:paraId="26A0AD61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Armari per material</w:t>
      </w:r>
      <w:r>
        <w:rPr>
          <w:rFonts w:ascii="Tahoma" w:hAnsi="Tahoma" w:cs="Tahoma"/>
          <w:color w:val="000000" w:themeColor="text1"/>
        </w:rPr>
        <w:t>.</w:t>
      </w:r>
    </w:p>
    <w:p w14:paraId="7D283BA0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Espai per carros de neteja</w:t>
      </w:r>
      <w:r>
        <w:rPr>
          <w:rFonts w:ascii="Tahoma" w:hAnsi="Tahoma" w:cs="Tahoma"/>
          <w:color w:val="000000" w:themeColor="text1"/>
        </w:rPr>
        <w:t>.</w:t>
      </w:r>
    </w:p>
    <w:p w14:paraId="0B8474B8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Prestatges</w:t>
      </w:r>
      <w:r>
        <w:rPr>
          <w:rFonts w:ascii="Tahoma" w:hAnsi="Tahoma" w:cs="Tahoma"/>
          <w:color w:val="000000" w:themeColor="text1"/>
        </w:rPr>
        <w:t xml:space="preserve"> per ubicació de materials i productes de neteja.</w:t>
      </w:r>
    </w:p>
    <w:p w14:paraId="737E799A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Suports per col·locar utensilis de neteja</w:t>
      </w:r>
      <w:r>
        <w:rPr>
          <w:rFonts w:ascii="Tahoma" w:hAnsi="Tahoma" w:cs="Tahoma"/>
          <w:color w:val="000000" w:themeColor="text1"/>
        </w:rPr>
        <w:t>.</w:t>
      </w:r>
    </w:p>
    <w:p w14:paraId="560C0314" w14:textId="77777777" w:rsidR="00620035" w:rsidRP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Pi</w:t>
      </w:r>
      <w:r>
        <w:rPr>
          <w:rFonts w:ascii="Tahoma" w:hAnsi="Tahoma" w:cs="Tahoma"/>
          <w:color w:val="000000" w:themeColor="text1"/>
        </w:rPr>
        <w:t>c</w:t>
      </w:r>
      <w:r w:rsidRPr="00620035">
        <w:rPr>
          <w:rFonts w:ascii="Tahoma" w:hAnsi="Tahoma" w:cs="Tahoma"/>
          <w:color w:val="000000" w:themeColor="text1"/>
        </w:rPr>
        <w:t>a per al rentat higiènic de mans amb aixeta monocomandament, accionable amb el colze</w:t>
      </w:r>
      <w:r>
        <w:rPr>
          <w:rFonts w:ascii="Tahoma" w:hAnsi="Tahoma" w:cs="Tahoma"/>
          <w:color w:val="000000" w:themeColor="text1"/>
        </w:rPr>
        <w:t>.</w:t>
      </w:r>
    </w:p>
    <w:p w14:paraId="25DEF31B" w14:textId="77777777" w:rsidR="00620035" w:rsidRDefault="00620035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 w:rsidRPr="00620035">
        <w:rPr>
          <w:rFonts w:ascii="Tahoma" w:hAnsi="Tahoma" w:cs="Tahoma"/>
          <w:color w:val="000000" w:themeColor="text1"/>
        </w:rPr>
        <w:t>Suport per al sabó i paper per eixugar les mans</w:t>
      </w:r>
      <w:r>
        <w:rPr>
          <w:rFonts w:ascii="Tahoma" w:hAnsi="Tahoma" w:cs="Tahoma"/>
          <w:color w:val="000000" w:themeColor="text1"/>
        </w:rPr>
        <w:t>.</w:t>
      </w:r>
    </w:p>
    <w:p w14:paraId="7521084E" w14:textId="77777777" w:rsidR="00B716A1" w:rsidRDefault="00B716A1" w:rsidP="00B716A1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Instal·lacions</w:t>
      </w:r>
    </w:p>
    <w:p w14:paraId="0F488CB4" w14:textId="77777777" w:rsidR="00B716A1" w:rsidRDefault="00B716A1" w:rsidP="00620035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Punts d’aigua freda per alimentar equipament indicat en dotació incloent sanejament adequat per cada tipologia d’ús.</w:t>
      </w:r>
    </w:p>
    <w:p w14:paraId="6D4A8C50" w14:textId="77777777" w:rsidR="00B716A1" w:rsidRDefault="00B716A1" w:rsidP="00B716A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Punt de corrent </w:t>
      </w:r>
    </w:p>
    <w:p w14:paraId="5FF5B85F" w14:textId="77777777" w:rsidR="00B716A1" w:rsidRDefault="00B716A1" w:rsidP="00B716A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Extracció independent.</w:t>
      </w:r>
    </w:p>
    <w:p w14:paraId="70AEF025" w14:textId="77777777" w:rsidR="00B57647" w:rsidRDefault="00B57647" w:rsidP="00B716A1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>Sistema de control d’accés en la porta de l’espai.</w:t>
      </w:r>
    </w:p>
    <w:p w14:paraId="2D432457" w14:textId="0AD6901E" w:rsidR="00B716A1" w:rsidRPr="00770DDC" w:rsidRDefault="00B716A1" w:rsidP="00770DDC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r w:rsidRPr="00770DDC">
        <w:rPr>
          <w:rFonts w:ascii="Tahoma" w:hAnsi="Tahoma" w:cs="Tahoma"/>
          <w:color w:val="000000" w:themeColor="text1"/>
          <w:u w:val="single"/>
        </w:rPr>
        <w:br w:type="page"/>
      </w:r>
      <w:r w:rsidRPr="00770DDC">
        <w:rPr>
          <w:rFonts w:ascii="Tahoma" w:hAnsi="Tahoma" w:cs="Tahoma"/>
          <w:color w:val="000000" w:themeColor="text1"/>
          <w:u w:val="single"/>
        </w:rPr>
        <w:lastRenderedPageBreak/>
        <w:t>Magatzem</w:t>
      </w:r>
      <w:r w:rsidR="009A0379" w:rsidRPr="00770DDC">
        <w:rPr>
          <w:rFonts w:ascii="Tahoma" w:hAnsi="Tahoma" w:cs="Tahoma"/>
          <w:color w:val="000000" w:themeColor="text1"/>
          <w:u w:val="single"/>
        </w:rPr>
        <w:t xml:space="preserve"> </w:t>
      </w:r>
      <w:r w:rsidR="00D17EBD" w:rsidRPr="00770DDC">
        <w:rPr>
          <w:rFonts w:ascii="Tahoma" w:hAnsi="Tahoma" w:cs="Tahoma"/>
          <w:color w:val="000000" w:themeColor="text1"/>
          <w:u w:val="single"/>
        </w:rPr>
        <w:t>temperatura controlada</w:t>
      </w:r>
    </w:p>
    <w:p w14:paraId="03D5DD60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Funció:</w:t>
      </w:r>
    </w:p>
    <w:p w14:paraId="3E9A4F17" w14:textId="77777777" w:rsidR="009A0379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Emmagatzematge, a temperatura controlada i amb registre,</w:t>
      </w:r>
      <w:r>
        <w:rPr>
          <w:rFonts w:ascii="Tahoma" w:hAnsi="Tahoma" w:cs="Tahoma"/>
        </w:rPr>
        <w:t xml:space="preserve"> </w:t>
      </w:r>
      <w:r w:rsidRPr="009A0379">
        <w:rPr>
          <w:rFonts w:ascii="Tahoma" w:hAnsi="Tahoma" w:cs="Tahoma"/>
        </w:rPr>
        <w:t>de</w:t>
      </w:r>
      <w:r>
        <w:rPr>
          <w:rFonts w:ascii="Tahoma" w:hAnsi="Tahoma" w:cs="Tahoma"/>
        </w:rPr>
        <w:t xml:space="preserve"> les donacions realitzades, del material fungible i reactius necessàries per a dur a terme l’activitat assistencial. </w:t>
      </w:r>
    </w:p>
    <w:p w14:paraId="40D90D6E" w14:textId="77777777" w:rsidR="009A0379" w:rsidRPr="009A0379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Característiques:</w:t>
      </w:r>
    </w:p>
    <w:p w14:paraId="61E51A43" w14:textId="77777777" w:rsidR="009A0379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Situat pròxim a la sala de donació</w:t>
      </w:r>
    </w:p>
    <w:p w14:paraId="2D2D6C5C" w14:textId="77777777" w:rsidR="009A0379" w:rsidRPr="009A0379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Espai amb el màxim de partes disponibles per a situar estanteries de c</w:t>
      </w:r>
      <w:r>
        <w:rPr>
          <w:rFonts w:ascii="Tahoma" w:hAnsi="Tahoma" w:cs="Tahoma"/>
        </w:rPr>
        <w:t xml:space="preserve">àrrega i amb un espai lliure per a deixar palets. </w:t>
      </w:r>
    </w:p>
    <w:p w14:paraId="42A2CE1A" w14:textId="77777777" w:rsidR="009A0379" w:rsidRP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 xml:space="preserve">Porta d’accés </w:t>
      </w:r>
      <w:r>
        <w:rPr>
          <w:rFonts w:ascii="Tahoma" w:hAnsi="Tahoma" w:cs="Tahoma"/>
        </w:rPr>
        <w:t>adequada</w:t>
      </w:r>
      <w:r w:rsidRPr="009A0379">
        <w:rPr>
          <w:rFonts w:ascii="Tahoma" w:hAnsi="Tahoma" w:cs="Tahoma"/>
        </w:rPr>
        <w:t xml:space="preserve"> per a entrada de palets</w:t>
      </w:r>
    </w:p>
    <w:p w14:paraId="7AC99CA0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Dotació:</w:t>
      </w:r>
    </w:p>
    <w:p w14:paraId="238A9685" w14:textId="77777777" w:rsidR="009A0379" w:rsidRPr="009A0379" w:rsidRDefault="009A0379" w:rsidP="00D5410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Prestatgeries i columnes de doble calaix adequades per a l´emmagatzematge amb el sistema de reposició del BST.</w:t>
      </w:r>
    </w:p>
    <w:p w14:paraId="16BD317A" w14:textId="77777777" w:rsidR="009A0379" w:rsidRPr="00B716A1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Controlador de temperatura i humitat Syrius.</w:t>
      </w:r>
    </w:p>
    <w:p w14:paraId="731FE1E5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Instal·lacions</w:t>
      </w:r>
    </w:p>
    <w:p w14:paraId="292A0075" w14:textId="77777777" w:rsidR="009A0379" w:rsidRDefault="00441FEA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2 </w:t>
      </w:r>
      <w:r w:rsidR="009A0379" w:rsidRPr="00B716A1">
        <w:rPr>
          <w:rFonts w:ascii="Tahoma" w:hAnsi="Tahoma" w:cs="Tahoma"/>
        </w:rPr>
        <w:t>Preses elèctriques subministrament normal.</w:t>
      </w:r>
    </w:p>
    <w:p w14:paraId="4B60627E" w14:textId="77777777" w:rsidR="00441FEA" w:rsidRPr="00B716A1" w:rsidRDefault="00441FEA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1 presa de telecomunicacions</w:t>
      </w:r>
    </w:p>
    <w:p w14:paraId="4BAF5B62" w14:textId="77777777" w:rsid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 xml:space="preserve">e climatització regulable i independent que garanteixi l’assoliment de la  temperatura d’emmagatzematge. </w:t>
      </w:r>
    </w:p>
    <w:p w14:paraId="21518FC0" w14:textId="77777777" w:rsidR="009A0379" w:rsidRP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Sistema de control d’accés en la porta de l’espai. </w:t>
      </w:r>
    </w:p>
    <w:p w14:paraId="510487B9" w14:textId="77777777" w:rsidR="009A0379" w:rsidRPr="00770DDC" w:rsidRDefault="009A0379" w:rsidP="00770DDC">
      <w:pPr>
        <w:pStyle w:val="Prrafodelista"/>
        <w:numPr>
          <w:ilvl w:val="0"/>
          <w:numId w:val="21"/>
        </w:numPr>
        <w:jc w:val="both"/>
        <w:rPr>
          <w:rFonts w:ascii="Tahoma" w:hAnsi="Tahoma" w:cs="Tahoma"/>
          <w:color w:val="000000" w:themeColor="text1"/>
          <w:u w:val="single"/>
        </w:rPr>
      </w:pPr>
      <w:bookmarkStart w:id="0" w:name="_GoBack"/>
      <w:r w:rsidRPr="00770DDC">
        <w:rPr>
          <w:rFonts w:ascii="Tahoma" w:hAnsi="Tahoma" w:cs="Tahoma"/>
          <w:color w:val="000000" w:themeColor="text1"/>
          <w:u w:val="single"/>
        </w:rPr>
        <w:t>Magatzem refrigeri i arxiu</w:t>
      </w:r>
    </w:p>
    <w:bookmarkEnd w:id="0"/>
    <w:p w14:paraId="35D7AF48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Funció:</w:t>
      </w:r>
    </w:p>
    <w:p w14:paraId="2E6C264A" w14:textId="77777777" w:rsidR="009A0379" w:rsidRDefault="009974FE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Arxiu documental i Emmagatzematge</w:t>
      </w:r>
      <w:r w:rsidR="009A0379" w:rsidRPr="009A0379">
        <w:rPr>
          <w:rFonts w:ascii="Tahoma" w:hAnsi="Tahoma" w:cs="Tahoma"/>
        </w:rPr>
        <w:t xml:space="preserve"> </w:t>
      </w:r>
      <w:r w:rsidR="009A0379">
        <w:rPr>
          <w:rFonts w:ascii="Tahoma" w:hAnsi="Tahoma" w:cs="Tahoma"/>
        </w:rPr>
        <w:t>del material de refrigeri</w:t>
      </w:r>
      <w:r>
        <w:rPr>
          <w:rFonts w:ascii="Tahoma" w:hAnsi="Tahoma" w:cs="Tahoma"/>
        </w:rPr>
        <w:t xml:space="preserve"> i</w:t>
      </w:r>
      <w:r w:rsidR="009A0379">
        <w:rPr>
          <w:rFonts w:ascii="Tahoma" w:hAnsi="Tahoma" w:cs="Tahoma"/>
        </w:rPr>
        <w:t xml:space="preserve"> altres elements no crítics que no cal emmag</w:t>
      </w:r>
      <w:r>
        <w:rPr>
          <w:rFonts w:ascii="Tahoma" w:hAnsi="Tahoma" w:cs="Tahoma"/>
        </w:rPr>
        <w:t>atzemar a temperatura controlada.</w:t>
      </w:r>
    </w:p>
    <w:p w14:paraId="0605A327" w14:textId="77777777" w:rsidR="009A0379" w:rsidRPr="009A0379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Característiques:</w:t>
      </w:r>
    </w:p>
    <w:p w14:paraId="2150C079" w14:textId="77777777" w:rsidR="009A0379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Espai amb el màxim de partes disponibles per a situar estanteries de c</w:t>
      </w:r>
      <w:r>
        <w:rPr>
          <w:rFonts w:ascii="Tahoma" w:hAnsi="Tahoma" w:cs="Tahoma"/>
        </w:rPr>
        <w:t xml:space="preserve">àrrega i amb un espai lliure per a deixar palets. </w:t>
      </w:r>
    </w:p>
    <w:p w14:paraId="31F4A95D" w14:textId="77777777" w:rsidR="009A0379" w:rsidRP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 xml:space="preserve">Porta d’accés </w:t>
      </w:r>
      <w:r>
        <w:rPr>
          <w:rFonts w:ascii="Tahoma" w:hAnsi="Tahoma" w:cs="Tahoma"/>
        </w:rPr>
        <w:t>adequada</w:t>
      </w:r>
      <w:r w:rsidRPr="009A0379">
        <w:rPr>
          <w:rFonts w:ascii="Tahoma" w:hAnsi="Tahoma" w:cs="Tahoma"/>
        </w:rPr>
        <w:t xml:space="preserve"> per a entrada de palets</w:t>
      </w:r>
    </w:p>
    <w:p w14:paraId="12123299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Dotació:</w:t>
      </w:r>
    </w:p>
    <w:p w14:paraId="5F2BDAF1" w14:textId="77777777" w:rsidR="009A0379" w:rsidRDefault="009A0379" w:rsidP="009A0379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 w:rsidRPr="009A0379">
        <w:rPr>
          <w:rFonts w:ascii="Tahoma" w:hAnsi="Tahoma" w:cs="Tahoma"/>
        </w:rPr>
        <w:t>Prestatgeries i columnes de doble calaix adequades per a l´emmagatzematge amb el sistema de reposició del BST.</w:t>
      </w:r>
    </w:p>
    <w:p w14:paraId="307B34B5" w14:textId="77777777" w:rsidR="009A0379" w:rsidRPr="000A1F9D" w:rsidRDefault="009A0379" w:rsidP="000A1F9D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Armari</w:t>
      </w:r>
      <w:r w:rsidR="00D2636C">
        <w:rPr>
          <w:rFonts w:ascii="Tahoma" w:hAnsi="Tahoma" w:cs="Tahoma"/>
        </w:rPr>
        <w:t xml:space="preserve"> amb clau</w:t>
      </w:r>
      <w:r>
        <w:rPr>
          <w:rFonts w:ascii="Tahoma" w:hAnsi="Tahoma" w:cs="Tahoma"/>
        </w:rPr>
        <w:t xml:space="preserve"> per a documentació</w:t>
      </w:r>
      <w:r w:rsidR="00D2636C">
        <w:rPr>
          <w:rFonts w:ascii="Tahoma" w:hAnsi="Tahoma" w:cs="Tahoma"/>
        </w:rPr>
        <w:t xml:space="preserve"> confidencial</w:t>
      </w:r>
    </w:p>
    <w:p w14:paraId="01A1BF7A" w14:textId="77777777" w:rsidR="009A0379" w:rsidRPr="00B716A1" w:rsidRDefault="009A0379" w:rsidP="009A0379">
      <w:pPr>
        <w:pStyle w:val="Prrafodelista"/>
        <w:numPr>
          <w:ilvl w:val="1"/>
          <w:numId w:val="21"/>
        </w:numPr>
        <w:spacing w:before="120"/>
        <w:jc w:val="both"/>
        <w:rPr>
          <w:rFonts w:ascii="Tahoma" w:hAnsi="Tahoma" w:cs="Tahoma"/>
        </w:rPr>
      </w:pPr>
      <w:r w:rsidRPr="00B716A1">
        <w:rPr>
          <w:rFonts w:ascii="Tahoma" w:hAnsi="Tahoma" w:cs="Tahoma"/>
        </w:rPr>
        <w:t>Instal·lacions</w:t>
      </w:r>
    </w:p>
    <w:p w14:paraId="353B55E1" w14:textId="77777777" w:rsidR="009974FE" w:rsidRDefault="009974FE" w:rsidP="009974FE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2 </w:t>
      </w:r>
      <w:r w:rsidRPr="00B716A1">
        <w:rPr>
          <w:rFonts w:ascii="Tahoma" w:hAnsi="Tahoma" w:cs="Tahoma"/>
        </w:rPr>
        <w:t>Preses elèctriques subministrament normal.</w:t>
      </w:r>
    </w:p>
    <w:p w14:paraId="405A792C" w14:textId="77777777" w:rsidR="009974FE" w:rsidRPr="00B716A1" w:rsidRDefault="009974FE" w:rsidP="009974FE">
      <w:pPr>
        <w:pStyle w:val="Prrafodelista"/>
        <w:numPr>
          <w:ilvl w:val="2"/>
          <w:numId w:val="21"/>
        </w:numPr>
        <w:spacing w:before="120"/>
        <w:jc w:val="both"/>
        <w:rPr>
          <w:rFonts w:ascii="Tahoma" w:hAnsi="Tahoma" w:cs="Tahoma"/>
        </w:rPr>
      </w:pPr>
      <w:r>
        <w:rPr>
          <w:rFonts w:ascii="Tahoma" w:hAnsi="Tahoma" w:cs="Tahoma"/>
        </w:rPr>
        <w:t>1 presa de telecomunicacions</w:t>
      </w:r>
    </w:p>
    <w:p w14:paraId="69E7698E" w14:textId="77777777" w:rsid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 w:rsidRPr="00F63F53">
        <w:rPr>
          <w:rFonts w:ascii="Tahoma" w:hAnsi="Tahoma" w:cs="Tahoma"/>
          <w:color w:val="000000" w:themeColor="text1"/>
        </w:rPr>
        <w:t>Sistema d</w:t>
      </w:r>
      <w:r>
        <w:rPr>
          <w:rFonts w:ascii="Tahoma" w:hAnsi="Tahoma" w:cs="Tahoma"/>
          <w:color w:val="000000" w:themeColor="text1"/>
        </w:rPr>
        <w:t xml:space="preserve">e climatització regulable que garanteixi l’assoliment de la  temperatura d’emmagatzematge. </w:t>
      </w:r>
    </w:p>
    <w:p w14:paraId="6DC96990" w14:textId="77777777" w:rsidR="009A0379" w:rsidRPr="009A0379" w:rsidRDefault="009A0379" w:rsidP="009A0379">
      <w:pPr>
        <w:pStyle w:val="Prrafodelista"/>
        <w:numPr>
          <w:ilvl w:val="2"/>
          <w:numId w:val="21"/>
        </w:numPr>
        <w:jc w:val="both"/>
        <w:rPr>
          <w:rFonts w:ascii="Tahoma" w:hAnsi="Tahoma" w:cs="Tahoma"/>
          <w:color w:val="000000" w:themeColor="text1"/>
        </w:rPr>
      </w:pPr>
      <w:r>
        <w:rPr>
          <w:rFonts w:ascii="Tahoma" w:hAnsi="Tahoma" w:cs="Tahoma"/>
          <w:color w:val="000000" w:themeColor="text1"/>
        </w:rPr>
        <w:t xml:space="preserve">Sistema de control d’accés en la porta de l’espai. </w:t>
      </w:r>
    </w:p>
    <w:p w14:paraId="62E3B89D" w14:textId="77777777" w:rsidR="009A0379" w:rsidRDefault="009A0379" w:rsidP="009A0379">
      <w:pPr>
        <w:pStyle w:val="Prrafodelista"/>
        <w:spacing w:before="120"/>
        <w:jc w:val="both"/>
        <w:rPr>
          <w:rFonts w:ascii="Tahoma" w:hAnsi="Tahoma" w:cs="Tahoma"/>
        </w:rPr>
      </w:pPr>
    </w:p>
    <w:p w14:paraId="552E5040" w14:textId="77777777" w:rsidR="000A1F9D" w:rsidRDefault="000A1F9D" w:rsidP="009A0379">
      <w:pPr>
        <w:pStyle w:val="Prrafodelista"/>
        <w:spacing w:before="120"/>
        <w:jc w:val="both"/>
        <w:rPr>
          <w:rFonts w:ascii="Tahoma" w:hAnsi="Tahoma" w:cs="Tahoma"/>
        </w:rPr>
      </w:pPr>
    </w:p>
    <w:p w14:paraId="6CC992B2" w14:textId="77777777" w:rsidR="000A1F9D" w:rsidRDefault="000A1F9D" w:rsidP="009A0379">
      <w:pPr>
        <w:pStyle w:val="Prrafodelista"/>
        <w:spacing w:before="120"/>
        <w:jc w:val="both"/>
        <w:rPr>
          <w:rFonts w:ascii="Tahoma" w:hAnsi="Tahoma" w:cs="Tahoma"/>
        </w:rPr>
      </w:pPr>
    </w:p>
    <w:p w14:paraId="0C0DA2A4" w14:textId="77777777" w:rsidR="000A1F9D" w:rsidRDefault="000A1F9D" w:rsidP="009A0379">
      <w:pPr>
        <w:pStyle w:val="Prrafodelista"/>
        <w:spacing w:before="120"/>
        <w:jc w:val="both"/>
        <w:rPr>
          <w:rFonts w:ascii="Tahoma" w:hAnsi="Tahoma" w:cs="Tahoma"/>
        </w:rPr>
      </w:pPr>
    </w:p>
    <w:p w14:paraId="02251751" w14:textId="77777777" w:rsidR="000A1F9D" w:rsidRDefault="000A1F9D" w:rsidP="009A0379">
      <w:pPr>
        <w:pStyle w:val="Prrafodelista"/>
        <w:spacing w:before="120"/>
        <w:jc w:val="both"/>
        <w:rPr>
          <w:rFonts w:ascii="Tahoma" w:hAnsi="Tahoma" w:cs="Tahoma"/>
        </w:rPr>
      </w:pPr>
    </w:p>
    <w:p w14:paraId="5E131115" w14:textId="77777777" w:rsidR="00B716A1" w:rsidRPr="00BC491E" w:rsidRDefault="00B716A1" w:rsidP="00BC491E">
      <w:pPr>
        <w:rPr>
          <w:rFonts w:ascii="Tahoma" w:hAnsi="Tahoma" w:cs="Tahoma"/>
          <w:color w:val="000000" w:themeColor="text1"/>
        </w:rPr>
      </w:pPr>
    </w:p>
    <w:sectPr w:rsidR="00B716A1" w:rsidRPr="00BC491E" w:rsidSect="001B2113">
      <w:headerReference w:type="default" r:id="rId15"/>
      <w:footerReference w:type="default" r:id="rId16"/>
      <w:pgSz w:w="11906" w:h="16838"/>
      <w:pgMar w:top="1417" w:right="1133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EC2889" w14:textId="77777777" w:rsidR="00F1711F" w:rsidRDefault="00F1711F" w:rsidP="001B2113">
      <w:pPr>
        <w:spacing w:after="0" w:line="240" w:lineRule="auto"/>
      </w:pPr>
      <w:r>
        <w:separator/>
      </w:r>
    </w:p>
  </w:endnote>
  <w:endnote w:type="continuationSeparator" w:id="0">
    <w:p w14:paraId="3E676550" w14:textId="77777777" w:rsidR="00F1711F" w:rsidRDefault="00F1711F" w:rsidP="001B21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E661F6" w14:textId="77777777" w:rsidR="00AE5DDD" w:rsidRDefault="00AE5DDD">
    <w:pPr>
      <w:pStyle w:val="Piedepgina"/>
      <w:jc w:val="right"/>
    </w:pPr>
    <w:r>
      <w:t xml:space="preserve">Pàgina </w:t>
    </w:r>
    <w:sdt>
      <w:sdtPr>
        <w:id w:val="90823736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70DDC">
          <w:rPr>
            <w:noProof/>
          </w:rPr>
          <w:t>11</w:t>
        </w:r>
        <w:r>
          <w:rPr>
            <w:noProof/>
          </w:rPr>
          <w:fldChar w:fldCharType="end"/>
        </w:r>
      </w:sdtContent>
    </w:sdt>
  </w:p>
  <w:p w14:paraId="19490884" w14:textId="77777777" w:rsidR="00AE5DDD" w:rsidRDefault="00AE5DD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92667AD" w14:textId="77777777" w:rsidR="00F1711F" w:rsidRDefault="00F1711F" w:rsidP="001B2113">
      <w:pPr>
        <w:spacing w:after="0" w:line="240" w:lineRule="auto"/>
      </w:pPr>
      <w:r>
        <w:separator/>
      </w:r>
    </w:p>
  </w:footnote>
  <w:footnote w:type="continuationSeparator" w:id="0">
    <w:p w14:paraId="14195797" w14:textId="77777777" w:rsidR="00F1711F" w:rsidRDefault="00F1711F" w:rsidP="001B21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F31D9B" w14:textId="77777777" w:rsidR="00AE5DDD" w:rsidRDefault="00AE5DDD" w:rsidP="001B2113">
    <w:pPr>
      <w:pStyle w:val="Encabezado"/>
      <w:tabs>
        <w:tab w:val="clear" w:pos="8504"/>
        <w:tab w:val="right" w:pos="9072"/>
      </w:tabs>
      <w:rPr>
        <w:b/>
      </w:rPr>
    </w:pPr>
    <w:r w:rsidRPr="001B2113">
      <w:rPr>
        <w:b/>
        <w:noProof/>
        <w:lang w:eastAsia="ca-ES"/>
      </w:rPr>
      <w:drawing>
        <wp:anchor distT="0" distB="0" distL="114300" distR="114300" simplePos="0" relativeHeight="251659264" behindDoc="0" locked="0" layoutInCell="1" allowOverlap="1" wp14:anchorId="14DB4F97" wp14:editId="3C88FDF7">
          <wp:simplePos x="0" y="0"/>
          <wp:positionH relativeFrom="column">
            <wp:posOffset>-500933</wp:posOffset>
          </wp:positionH>
          <wp:positionV relativeFrom="paragraph">
            <wp:posOffset>-167585</wp:posOffset>
          </wp:positionV>
          <wp:extent cx="1133475" cy="314325"/>
          <wp:effectExtent l="19050" t="0" r="9525" b="0"/>
          <wp:wrapThrough wrapText="bothSides">
            <wp:wrapPolygon edited="0">
              <wp:start x="-363" y="0"/>
              <wp:lineTo x="-363" y="20945"/>
              <wp:lineTo x="21782" y="20945"/>
              <wp:lineTo x="21782" y="0"/>
              <wp:lineTo x="-363" y="0"/>
            </wp:wrapPolygon>
          </wp:wrapThrough>
          <wp:docPr id="95" name="0 Imagen" descr="BST_12mm_negre_pantone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ST_12mm_negre_pantone.bmp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33475" cy="314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7C36627" w14:textId="77777777" w:rsidR="00AE5DDD" w:rsidRDefault="00AE5DDD" w:rsidP="001B2113">
    <w:pPr>
      <w:pStyle w:val="Encabezado"/>
      <w:tabs>
        <w:tab w:val="clear" w:pos="8504"/>
        <w:tab w:val="right" w:pos="9072"/>
      </w:tabs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323B8C"/>
    <w:multiLevelType w:val="hybridMultilevel"/>
    <w:tmpl w:val="41ACD10E"/>
    <w:lvl w:ilvl="0" w:tplc="0CAA112C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7058F7"/>
    <w:multiLevelType w:val="hybridMultilevel"/>
    <w:tmpl w:val="9098C24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BF55F3"/>
    <w:multiLevelType w:val="hybridMultilevel"/>
    <w:tmpl w:val="42F64ABE"/>
    <w:lvl w:ilvl="0" w:tplc="DB447C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3F5379"/>
    <w:multiLevelType w:val="hybridMultilevel"/>
    <w:tmpl w:val="0CE0553A"/>
    <w:lvl w:ilvl="0" w:tplc="E410F88E">
      <w:start w:val="2"/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8C3786"/>
    <w:multiLevelType w:val="hybridMultilevel"/>
    <w:tmpl w:val="2A041EFE"/>
    <w:lvl w:ilvl="0" w:tplc="0403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2880" w:hanging="360"/>
      </w:pPr>
    </w:lvl>
    <w:lvl w:ilvl="2" w:tplc="0403001B" w:tentative="1">
      <w:start w:val="1"/>
      <w:numFmt w:val="lowerRoman"/>
      <w:lvlText w:val="%3."/>
      <w:lvlJc w:val="right"/>
      <w:pPr>
        <w:ind w:left="3600" w:hanging="180"/>
      </w:pPr>
    </w:lvl>
    <w:lvl w:ilvl="3" w:tplc="0403000F" w:tentative="1">
      <w:start w:val="1"/>
      <w:numFmt w:val="decimal"/>
      <w:lvlText w:val="%4."/>
      <w:lvlJc w:val="left"/>
      <w:pPr>
        <w:ind w:left="4320" w:hanging="360"/>
      </w:pPr>
    </w:lvl>
    <w:lvl w:ilvl="4" w:tplc="04030019" w:tentative="1">
      <w:start w:val="1"/>
      <w:numFmt w:val="lowerLetter"/>
      <w:lvlText w:val="%5."/>
      <w:lvlJc w:val="left"/>
      <w:pPr>
        <w:ind w:left="5040" w:hanging="360"/>
      </w:pPr>
    </w:lvl>
    <w:lvl w:ilvl="5" w:tplc="0403001B" w:tentative="1">
      <w:start w:val="1"/>
      <w:numFmt w:val="lowerRoman"/>
      <w:lvlText w:val="%6."/>
      <w:lvlJc w:val="right"/>
      <w:pPr>
        <w:ind w:left="5760" w:hanging="180"/>
      </w:pPr>
    </w:lvl>
    <w:lvl w:ilvl="6" w:tplc="0403000F" w:tentative="1">
      <w:start w:val="1"/>
      <w:numFmt w:val="decimal"/>
      <w:lvlText w:val="%7."/>
      <w:lvlJc w:val="left"/>
      <w:pPr>
        <w:ind w:left="6480" w:hanging="360"/>
      </w:pPr>
    </w:lvl>
    <w:lvl w:ilvl="7" w:tplc="04030019" w:tentative="1">
      <w:start w:val="1"/>
      <w:numFmt w:val="lowerLetter"/>
      <w:lvlText w:val="%8."/>
      <w:lvlJc w:val="left"/>
      <w:pPr>
        <w:ind w:left="7200" w:hanging="360"/>
      </w:pPr>
    </w:lvl>
    <w:lvl w:ilvl="8" w:tplc="0403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 w15:restartNumberingAfterBreak="0">
    <w:nsid w:val="262E5A80"/>
    <w:multiLevelType w:val="hybridMultilevel"/>
    <w:tmpl w:val="4D204424"/>
    <w:lvl w:ilvl="0" w:tplc="3E58243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7460B1"/>
    <w:multiLevelType w:val="hybridMultilevel"/>
    <w:tmpl w:val="6CD6C4D2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796"/>
        </w:tabs>
        <w:ind w:left="796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1516"/>
        </w:tabs>
        <w:ind w:left="15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236"/>
        </w:tabs>
        <w:ind w:left="22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2956"/>
        </w:tabs>
        <w:ind w:left="29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676"/>
        </w:tabs>
        <w:ind w:left="36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396"/>
        </w:tabs>
        <w:ind w:left="43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116"/>
        </w:tabs>
        <w:ind w:left="51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5836"/>
        </w:tabs>
        <w:ind w:left="5836" w:hanging="360"/>
      </w:pPr>
      <w:rPr>
        <w:rFonts w:ascii="Wingdings" w:hAnsi="Wingdings" w:hint="default"/>
      </w:rPr>
    </w:lvl>
  </w:abstractNum>
  <w:abstractNum w:abstractNumId="7" w15:restartNumberingAfterBreak="0">
    <w:nsid w:val="2A9B377D"/>
    <w:multiLevelType w:val="hybridMultilevel"/>
    <w:tmpl w:val="F056BC68"/>
    <w:lvl w:ilvl="0" w:tplc="6AD25C4A">
      <w:start w:val="1"/>
      <w:numFmt w:val="decimal"/>
      <w:lvlText w:val="%1."/>
      <w:lvlJc w:val="left"/>
      <w:pPr>
        <w:ind w:left="2178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2898" w:hanging="360"/>
      </w:pPr>
    </w:lvl>
    <w:lvl w:ilvl="2" w:tplc="0403001B" w:tentative="1">
      <w:start w:val="1"/>
      <w:numFmt w:val="lowerRoman"/>
      <w:lvlText w:val="%3."/>
      <w:lvlJc w:val="right"/>
      <w:pPr>
        <w:ind w:left="3618" w:hanging="180"/>
      </w:pPr>
    </w:lvl>
    <w:lvl w:ilvl="3" w:tplc="0403000F" w:tentative="1">
      <w:start w:val="1"/>
      <w:numFmt w:val="decimal"/>
      <w:lvlText w:val="%4."/>
      <w:lvlJc w:val="left"/>
      <w:pPr>
        <w:ind w:left="4338" w:hanging="360"/>
      </w:pPr>
    </w:lvl>
    <w:lvl w:ilvl="4" w:tplc="04030019" w:tentative="1">
      <w:start w:val="1"/>
      <w:numFmt w:val="lowerLetter"/>
      <w:lvlText w:val="%5."/>
      <w:lvlJc w:val="left"/>
      <w:pPr>
        <w:ind w:left="5058" w:hanging="360"/>
      </w:pPr>
    </w:lvl>
    <w:lvl w:ilvl="5" w:tplc="0403001B" w:tentative="1">
      <w:start w:val="1"/>
      <w:numFmt w:val="lowerRoman"/>
      <w:lvlText w:val="%6."/>
      <w:lvlJc w:val="right"/>
      <w:pPr>
        <w:ind w:left="5778" w:hanging="180"/>
      </w:pPr>
    </w:lvl>
    <w:lvl w:ilvl="6" w:tplc="0403000F" w:tentative="1">
      <w:start w:val="1"/>
      <w:numFmt w:val="decimal"/>
      <w:lvlText w:val="%7."/>
      <w:lvlJc w:val="left"/>
      <w:pPr>
        <w:ind w:left="6498" w:hanging="360"/>
      </w:pPr>
    </w:lvl>
    <w:lvl w:ilvl="7" w:tplc="04030019" w:tentative="1">
      <w:start w:val="1"/>
      <w:numFmt w:val="lowerLetter"/>
      <w:lvlText w:val="%8."/>
      <w:lvlJc w:val="left"/>
      <w:pPr>
        <w:ind w:left="7218" w:hanging="360"/>
      </w:pPr>
    </w:lvl>
    <w:lvl w:ilvl="8" w:tplc="0403001B" w:tentative="1">
      <w:start w:val="1"/>
      <w:numFmt w:val="lowerRoman"/>
      <w:lvlText w:val="%9."/>
      <w:lvlJc w:val="right"/>
      <w:pPr>
        <w:ind w:left="7938" w:hanging="180"/>
      </w:pPr>
    </w:lvl>
  </w:abstractNum>
  <w:abstractNum w:abstractNumId="8" w15:restartNumberingAfterBreak="0">
    <w:nsid w:val="2AB638E0"/>
    <w:multiLevelType w:val="hybridMultilevel"/>
    <w:tmpl w:val="382C77F6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8905F8"/>
    <w:multiLevelType w:val="hybridMultilevel"/>
    <w:tmpl w:val="206663D4"/>
    <w:lvl w:ilvl="0" w:tplc="714E1C96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B57223"/>
    <w:multiLevelType w:val="hybridMultilevel"/>
    <w:tmpl w:val="0DCC89A6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796"/>
        </w:tabs>
        <w:ind w:left="796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1516"/>
        </w:tabs>
        <w:ind w:left="151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236"/>
        </w:tabs>
        <w:ind w:left="223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2956"/>
        </w:tabs>
        <w:ind w:left="295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676"/>
        </w:tabs>
        <w:ind w:left="367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396"/>
        </w:tabs>
        <w:ind w:left="439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116"/>
        </w:tabs>
        <w:ind w:left="511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5836"/>
        </w:tabs>
        <w:ind w:left="5836" w:hanging="360"/>
      </w:pPr>
      <w:rPr>
        <w:rFonts w:ascii="Wingdings" w:hAnsi="Wingdings" w:hint="default"/>
      </w:rPr>
    </w:lvl>
  </w:abstractNum>
  <w:abstractNum w:abstractNumId="11" w15:restartNumberingAfterBreak="0">
    <w:nsid w:val="373779E0"/>
    <w:multiLevelType w:val="hybridMultilevel"/>
    <w:tmpl w:val="A95CAF60"/>
    <w:lvl w:ilvl="0" w:tplc="8F44B904">
      <w:numFmt w:val="bullet"/>
      <w:lvlText w:val="-"/>
      <w:lvlJc w:val="left"/>
      <w:pPr>
        <w:ind w:left="1429" w:hanging="360"/>
      </w:pPr>
      <w:rPr>
        <w:rFonts w:ascii="Arial" w:eastAsiaTheme="minorHAnsi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39CF027B"/>
    <w:multiLevelType w:val="hybridMultilevel"/>
    <w:tmpl w:val="0D1C5D5A"/>
    <w:lvl w:ilvl="0" w:tplc="0C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5EC1FC4"/>
    <w:multiLevelType w:val="hybridMultilevel"/>
    <w:tmpl w:val="90185E3A"/>
    <w:lvl w:ilvl="0" w:tplc="0403000F">
      <w:start w:val="1"/>
      <w:numFmt w:val="decimal"/>
      <w:lvlText w:val="%1."/>
      <w:lvlJc w:val="left"/>
      <w:pPr>
        <w:ind w:left="360" w:hanging="360"/>
      </w:p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A1C593E"/>
    <w:multiLevelType w:val="hybridMultilevel"/>
    <w:tmpl w:val="CFCE8A56"/>
    <w:lvl w:ilvl="0" w:tplc="65664F9E">
      <w:numFmt w:val="bullet"/>
      <w:lvlText w:val=""/>
      <w:lvlJc w:val="left"/>
      <w:pPr>
        <w:ind w:left="720" w:hanging="360"/>
      </w:pPr>
      <w:rPr>
        <w:rFonts w:ascii="Symbol" w:eastAsiaTheme="minorHAnsi" w:hAnsi="Symbol" w:cs="Tahoma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ABA75FE"/>
    <w:multiLevelType w:val="hybridMultilevel"/>
    <w:tmpl w:val="5F9A2F86"/>
    <w:lvl w:ilvl="0" w:tplc="0403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2880" w:hanging="360"/>
      </w:pPr>
    </w:lvl>
    <w:lvl w:ilvl="2" w:tplc="0403001B" w:tentative="1">
      <w:start w:val="1"/>
      <w:numFmt w:val="lowerRoman"/>
      <w:lvlText w:val="%3."/>
      <w:lvlJc w:val="right"/>
      <w:pPr>
        <w:ind w:left="3600" w:hanging="180"/>
      </w:pPr>
    </w:lvl>
    <w:lvl w:ilvl="3" w:tplc="0403000F" w:tentative="1">
      <w:start w:val="1"/>
      <w:numFmt w:val="decimal"/>
      <w:lvlText w:val="%4."/>
      <w:lvlJc w:val="left"/>
      <w:pPr>
        <w:ind w:left="4320" w:hanging="360"/>
      </w:pPr>
    </w:lvl>
    <w:lvl w:ilvl="4" w:tplc="04030019" w:tentative="1">
      <w:start w:val="1"/>
      <w:numFmt w:val="lowerLetter"/>
      <w:lvlText w:val="%5."/>
      <w:lvlJc w:val="left"/>
      <w:pPr>
        <w:ind w:left="5040" w:hanging="360"/>
      </w:pPr>
    </w:lvl>
    <w:lvl w:ilvl="5" w:tplc="0403001B" w:tentative="1">
      <w:start w:val="1"/>
      <w:numFmt w:val="lowerRoman"/>
      <w:lvlText w:val="%6."/>
      <w:lvlJc w:val="right"/>
      <w:pPr>
        <w:ind w:left="5760" w:hanging="180"/>
      </w:pPr>
    </w:lvl>
    <w:lvl w:ilvl="6" w:tplc="0403000F" w:tentative="1">
      <w:start w:val="1"/>
      <w:numFmt w:val="decimal"/>
      <w:lvlText w:val="%7."/>
      <w:lvlJc w:val="left"/>
      <w:pPr>
        <w:ind w:left="6480" w:hanging="360"/>
      </w:pPr>
    </w:lvl>
    <w:lvl w:ilvl="7" w:tplc="04030019" w:tentative="1">
      <w:start w:val="1"/>
      <w:numFmt w:val="lowerLetter"/>
      <w:lvlText w:val="%8."/>
      <w:lvlJc w:val="left"/>
      <w:pPr>
        <w:ind w:left="7200" w:hanging="360"/>
      </w:pPr>
    </w:lvl>
    <w:lvl w:ilvl="8" w:tplc="0403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 w15:restartNumberingAfterBreak="0">
    <w:nsid w:val="4B2B72ED"/>
    <w:multiLevelType w:val="hybridMultilevel"/>
    <w:tmpl w:val="3C366F8A"/>
    <w:lvl w:ilvl="0" w:tplc="DDD6D4DA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8A43E7"/>
    <w:multiLevelType w:val="hybridMultilevel"/>
    <w:tmpl w:val="7A54694C"/>
    <w:lvl w:ilvl="0" w:tplc="E22AFE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D61A75"/>
    <w:multiLevelType w:val="hybridMultilevel"/>
    <w:tmpl w:val="6C0A5732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0B0764"/>
    <w:multiLevelType w:val="hybridMultilevel"/>
    <w:tmpl w:val="66A66E5C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5E7B91"/>
    <w:multiLevelType w:val="hybridMultilevel"/>
    <w:tmpl w:val="8176F20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7F4C5A"/>
    <w:multiLevelType w:val="hybridMultilevel"/>
    <w:tmpl w:val="E05254E6"/>
    <w:lvl w:ilvl="0" w:tplc="34D8C68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47032A"/>
    <w:multiLevelType w:val="hybridMultilevel"/>
    <w:tmpl w:val="2BACDBAC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6F33BCD"/>
    <w:multiLevelType w:val="hybridMultilevel"/>
    <w:tmpl w:val="F2C659B4"/>
    <w:lvl w:ilvl="0" w:tplc="0403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2880" w:hanging="360"/>
      </w:pPr>
    </w:lvl>
    <w:lvl w:ilvl="2" w:tplc="0403001B" w:tentative="1">
      <w:start w:val="1"/>
      <w:numFmt w:val="lowerRoman"/>
      <w:lvlText w:val="%3."/>
      <w:lvlJc w:val="right"/>
      <w:pPr>
        <w:ind w:left="3600" w:hanging="180"/>
      </w:pPr>
    </w:lvl>
    <w:lvl w:ilvl="3" w:tplc="0403000F" w:tentative="1">
      <w:start w:val="1"/>
      <w:numFmt w:val="decimal"/>
      <w:lvlText w:val="%4."/>
      <w:lvlJc w:val="left"/>
      <w:pPr>
        <w:ind w:left="4320" w:hanging="360"/>
      </w:pPr>
    </w:lvl>
    <w:lvl w:ilvl="4" w:tplc="04030019" w:tentative="1">
      <w:start w:val="1"/>
      <w:numFmt w:val="lowerLetter"/>
      <w:lvlText w:val="%5."/>
      <w:lvlJc w:val="left"/>
      <w:pPr>
        <w:ind w:left="5040" w:hanging="360"/>
      </w:pPr>
    </w:lvl>
    <w:lvl w:ilvl="5" w:tplc="0403001B" w:tentative="1">
      <w:start w:val="1"/>
      <w:numFmt w:val="lowerRoman"/>
      <w:lvlText w:val="%6."/>
      <w:lvlJc w:val="right"/>
      <w:pPr>
        <w:ind w:left="5760" w:hanging="180"/>
      </w:pPr>
    </w:lvl>
    <w:lvl w:ilvl="6" w:tplc="0403000F" w:tentative="1">
      <w:start w:val="1"/>
      <w:numFmt w:val="decimal"/>
      <w:lvlText w:val="%7."/>
      <w:lvlJc w:val="left"/>
      <w:pPr>
        <w:ind w:left="6480" w:hanging="360"/>
      </w:pPr>
    </w:lvl>
    <w:lvl w:ilvl="7" w:tplc="04030019" w:tentative="1">
      <w:start w:val="1"/>
      <w:numFmt w:val="lowerLetter"/>
      <w:lvlText w:val="%8."/>
      <w:lvlJc w:val="left"/>
      <w:pPr>
        <w:ind w:left="7200" w:hanging="360"/>
      </w:pPr>
    </w:lvl>
    <w:lvl w:ilvl="8" w:tplc="0403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 w15:restartNumberingAfterBreak="0">
    <w:nsid w:val="6CC3549E"/>
    <w:multiLevelType w:val="hybridMultilevel"/>
    <w:tmpl w:val="D926138A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084D31"/>
    <w:multiLevelType w:val="hybridMultilevel"/>
    <w:tmpl w:val="D87A5E2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6D2B0B"/>
    <w:multiLevelType w:val="hybridMultilevel"/>
    <w:tmpl w:val="0AD85D84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B9554B"/>
    <w:multiLevelType w:val="hybridMultilevel"/>
    <w:tmpl w:val="F258A5EE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6"/>
  </w:num>
  <w:num w:numId="4">
    <w:abstractNumId w:val="9"/>
  </w:num>
  <w:num w:numId="5">
    <w:abstractNumId w:val="17"/>
  </w:num>
  <w:num w:numId="6">
    <w:abstractNumId w:val="5"/>
  </w:num>
  <w:num w:numId="7">
    <w:abstractNumId w:val="0"/>
  </w:num>
  <w:num w:numId="8">
    <w:abstractNumId w:val="25"/>
  </w:num>
  <w:num w:numId="9">
    <w:abstractNumId w:val="10"/>
  </w:num>
  <w:num w:numId="10">
    <w:abstractNumId w:val="18"/>
  </w:num>
  <w:num w:numId="11">
    <w:abstractNumId w:val="27"/>
  </w:num>
  <w:num w:numId="12">
    <w:abstractNumId w:val="6"/>
  </w:num>
  <w:num w:numId="13">
    <w:abstractNumId w:val="8"/>
  </w:num>
  <w:num w:numId="14">
    <w:abstractNumId w:val="1"/>
  </w:num>
  <w:num w:numId="15">
    <w:abstractNumId w:val="22"/>
  </w:num>
  <w:num w:numId="16">
    <w:abstractNumId w:val="24"/>
  </w:num>
  <w:num w:numId="17">
    <w:abstractNumId w:val="26"/>
  </w:num>
  <w:num w:numId="18">
    <w:abstractNumId w:val="19"/>
  </w:num>
  <w:num w:numId="19">
    <w:abstractNumId w:val="13"/>
  </w:num>
  <w:num w:numId="20">
    <w:abstractNumId w:val="20"/>
  </w:num>
  <w:num w:numId="21">
    <w:abstractNumId w:val="14"/>
  </w:num>
  <w:num w:numId="22">
    <w:abstractNumId w:val="12"/>
  </w:num>
  <w:num w:numId="23">
    <w:abstractNumId w:val="21"/>
  </w:num>
  <w:num w:numId="24">
    <w:abstractNumId w:val="11"/>
  </w:num>
  <w:num w:numId="25">
    <w:abstractNumId w:val="7"/>
  </w:num>
  <w:num w:numId="26">
    <w:abstractNumId w:val="15"/>
  </w:num>
  <w:num w:numId="27">
    <w:abstractNumId w:val="23"/>
  </w:num>
  <w:num w:numId="2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5B4"/>
    <w:rsid w:val="00014F52"/>
    <w:rsid w:val="000152E1"/>
    <w:rsid w:val="000334F8"/>
    <w:rsid w:val="00061D48"/>
    <w:rsid w:val="00074CEC"/>
    <w:rsid w:val="0007784D"/>
    <w:rsid w:val="00094521"/>
    <w:rsid w:val="000A1F9D"/>
    <w:rsid w:val="000D19D1"/>
    <w:rsid w:val="000D7D65"/>
    <w:rsid w:val="000D7EEA"/>
    <w:rsid w:val="000F519C"/>
    <w:rsid w:val="0010305A"/>
    <w:rsid w:val="0011062D"/>
    <w:rsid w:val="00132238"/>
    <w:rsid w:val="00135F81"/>
    <w:rsid w:val="0014733C"/>
    <w:rsid w:val="00161004"/>
    <w:rsid w:val="001A44ED"/>
    <w:rsid w:val="001B2113"/>
    <w:rsid w:val="001B55B4"/>
    <w:rsid w:val="001C7EE5"/>
    <w:rsid w:val="001D5DBD"/>
    <w:rsid w:val="001E3301"/>
    <w:rsid w:val="001F13E9"/>
    <w:rsid w:val="001F5BCA"/>
    <w:rsid w:val="002277E2"/>
    <w:rsid w:val="00243624"/>
    <w:rsid w:val="00273C15"/>
    <w:rsid w:val="0028019B"/>
    <w:rsid w:val="00283AAF"/>
    <w:rsid w:val="00290BA4"/>
    <w:rsid w:val="002E3CB2"/>
    <w:rsid w:val="002F2A8F"/>
    <w:rsid w:val="0030174B"/>
    <w:rsid w:val="003110D9"/>
    <w:rsid w:val="0032099C"/>
    <w:rsid w:val="003267CC"/>
    <w:rsid w:val="003426D5"/>
    <w:rsid w:val="00352DAC"/>
    <w:rsid w:val="00361136"/>
    <w:rsid w:val="00376F38"/>
    <w:rsid w:val="00383294"/>
    <w:rsid w:val="003A1DA8"/>
    <w:rsid w:val="003A7BCA"/>
    <w:rsid w:val="003C03BD"/>
    <w:rsid w:val="003E58D3"/>
    <w:rsid w:val="003E5D9D"/>
    <w:rsid w:val="003F4030"/>
    <w:rsid w:val="00413BF0"/>
    <w:rsid w:val="00423F38"/>
    <w:rsid w:val="00432B51"/>
    <w:rsid w:val="004341B7"/>
    <w:rsid w:val="00441FEA"/>
    <w:rsid w:val="00447923"/>
    <w:rsid w:val="00451C20"/>
    <w:rsid w:val="00457A62"/>
    <w:rsid w:val="004B6408"/>
    <w:rsid w:val="004F3F89"/>
    <w:rsid w:val="0050185B"/>
    <w:rsid w:val="00511674"/>
    <w:rsid w:val="00521193"/>
    <w:rsid w:val="00553A8D"/>
    <w:rsid w:val="00592767"/>
    <w:rsid w:val="005A1237"/>
    <w:rsid w:val="005B1255"/>
    <w:rsid w:val="005B57AE"/>
    <w:rsid w:val="00600B22"/>
    <w:rsid w:val="00617466"/>
    <w:rsid w:val="00620035"/>
    <w:rsid w:val="00623272"/>
    <w:rsid w:val="00627832"/>
    <w:rsid w:val="00643B2B"/>
    <w:rsid w:val="00672E5E"/>
    <w:rsid w:val="00680F39"/>
    <w:rsid w:val="00685E39"/>
    <w:rsid w:val="00694769"/>
    <w:rsid w:val="00696C50"/>
    <w:rsid w:val="006A2473"/>
    <w:rsid w:val="006B0D31"/>
    <w:rsid w:val="006B5B53"/>
    <w:rsid w:val="006D4C9A"/>
    <w:rsid w:val="006E2D6B"/>
    <w:rsid w:val="006E727F"/>
    <w:rsid w:val="007072BB"/>
    <w:rsid w:val="007435D1"/>
    <w:rsid w:val="00760A96"/>
    <w:rsid w:val="007614F6"/>
    <w:rsid w:val="0076431A"/>
    <w:rsid w:val="00770DDC"/>
    <w:rsid w:val="00770F9C"/>
    <w:rsid w:val="007742C3"/>
    <w:rsid w:val="007A2392"/>
    <w:rsid w:val="007A7719"/>
    <w:rsid w:val="007B242D"/>
    <w:rsid w:val="007B5495"/>
    <w:rsid w:val="007C663F"/>
    <w:rsid w:val="007D5E94"/>
    <w:rsid w:val="007D67FF"/>
    <w:rsid w:val="007F4BB8"/>
    <w:rsid w:val="008009EC"/>
    <w:rsid w:val="00852B48"/>
    <w:rsid w:val="008577F5"/>
    <w:rsid w:val="0086108D"/>
    <w:rsid w:val="00867032"/>
    <w:rsid w:val="00871351"/>
    <w:rsid w:val="00873103"/>
    <w:rsid w:val="008749FD"/>
    <w:rsid w:val="0087721A"/>
    <w:rsid w:val="008950C8"/>
    <w:rsid w:val="008B1924"/>
    <w:rsid w:val="008E4CC5"/>
    <w:rsid w:val="008E59E0"/>
    <w:rsid w:val="00914F79"/>
    <w:rsid w:val="00926709"/>
    <w:rsid w:val="00940138"/>
    <w:rsid w:val="0095148D"/>
    <w:rsid w:val="00953BC2"/>
    <w:rsid w:val="00955FEA"/>
    <w:rsid w:val="0096326C"/>
    <w:rsid w:val="00992FD1"/>
    <w:rsid w:val="009974FE"/>
    <w:rsid w:val="009A0379"/>
    <w:rsid w:val="009C728F"/>
    <w:rsid w:val="009F0B47"/>
    <w:rsid w:val="00A117CC"/>
    <w:rsid w:val="00A329CC"/>
    <w:rsid w:val="00A32A28"/>
    <w:rsid w:val="00A446CA"/>
    <w:rsid w:val="00A645CD"/>
    <w:rsid w:val="00A864BB"/>
    <w:rsid w:val="00A91157"/>
    <w:rsid w:val="00AD2713"/>
    <w:rsid w:val="00AE3A98"/>
    <w:rsid w:val="00AE5DDD"/>
    <w:rsid w:val="00AF24BF"/>
    <w:rsid w:val="00B11762"/>
    <w:rsid w:val="00B16987"/>
    <w:rsid w:val="00B2682A"/>
    <w:rsid w:val="00B2718C"/>
    <w:rsid w:val="00B57647"/>
    <w:rsid w:val="00B64B1E"/>
    <w:rsid w:val="00B716A1"/>
    <w:rsid w:val="00B719BD"/>
    <w:rsid w:val="00B834BE"/>
    <w:rsid w:val="00B83DD4"/>
    <w:rsid w:val="00B876B9"/>
    <w:rsid w:val="00B910E3"/>
    <w:rsid w:val="00BB5B07"/>
    <w:rsid w:val="00BB6689"/>
    <w:rsid w:val="00BB69DD"/>
    <w:rsid w:val="00BC491E"/>
    <w:rsid w:val="00BC4B36"/>
    <w:rsid w:val="00BD6A48"/>
    <w:rsid w:val="00C06F7C"/>
    <w:rsid w:val="00C1131C"/>
    <w:rsid w:val="00C235CB"/>
    <w:rsid w:val="00C27B04"/>
    <w:rsid w:val="00C33864"/>
    <w:rsid w:val="00C34E96"/>
    <w:rsid w:val="00C655A0"/>
    <w:rsid w:val="00CA3FC2"/>
    <w:rsid w:val="00CB537C"/>
    <w:rsid w:val="00CC4D11"/>
    <w:rsid w:val="00CE1652"/>
    <w:rsid w:val="00CE1A3E"/>
    <w:rsid w:val="00CF41DB"/>
    <w:rsid w:val="00D13948"/>
    <w:rsid w:val="00D17EBD"/>
    <w:rsid w:val="00D2636C"/>
    <w:rsid w:val="00D27650"/>
    <w:rsid w:val="00D40FD7"/>
    <w:rsid w:val="00D4433F"/>
    <w:rsid w:val="00D46561"/>
    <w:rsid w:val="00D50ECF"/>
    <w:rsid w:val="00D53149"/>
    <w:rsid w:val="00D577F0"/>
    <w:rsid w:val="00D90577"/>
    <w:rsid w:val="00DB3008"/>
    <w:rsid w:val="00DD29F2"/>
    <w:rsid w:val="00DD2ACE"/>
    <w:rsid w:val="00E03CB1"/>
    <w:rsid w:val="00E2149C"/>
    <w:rsid w:val="00E24F5A"/>
    <w:rsid w:val="00E4062D"/>
    <w:rsid w:val="00E72FC7"/>
    <w:rsid w:val="00EC39F5"/>
    <w:rsid w:val="00EC3FF4"/>
    <w:rsid w:val="00ED4840"/>
    <w:rsid w:val="00ED7FAD"/>
    <w:rsid w:val="00EF2548"/>
    <w:rsid w:val="00F035BA"/>
    <w:rsid w:val="00F051A6"/>
    <w:rsid w:val="00F1711F"/>
    <w:rsid w:val="00F25E57"/>
    <w:rsid w:val="00F34BB0"/>
    <w:rsid w:val="00F54EAF"/>
    <w:rsid w:val="00F63F53"/>
    <w:rsid w:val="00F77C92"/>
    <w:rsid w:val="00F808B7"/>
    <w:rsid w:val="00FA5725"/>
    <w:rsid w:val="00FB638B"/>
    <w:rsid w:val="00FE0EFC"/>
    <w:rsid w:val="00FF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DE5B47"/>
  <w15:docId w15:val="{D70482FB-304F-4BCA-89DD-86A24C4702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3CB2"/>
  </w:style>
  <w:style w:type="paragraph" w:styleId="Ttulo2">
    <w:name w:val="heading 2"/>
    <w:basedOn w:val="Normal"/>
    <w:next w:val="Normal"/>
    <w:link w:val="Ttulo2Car"/>
    <w:qFormat/>
    <w:rsid w:val="00672E5E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i/>
      <w:sz w:val="24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D7EEA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1B211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113"/>
  </w:style>
  <w:style w:type="paragraph" w:styleId="Piedepgina">
    <w:name w:val="footer"/>
    <w:basedOn w:val="Normal"/>
    <w:link w:val="PiedepginaCar"/>
    <w:uiPriority w:val="99"/>
    <w:unhideWhenUsed/>
    <w:rsid w:val="001B211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113"/>
  </w:style>
  <w:style w:type="paragraph" w:styleId="Textodeglobo">
    <w:name w:val="Balloon Text"/>
    <w:basedOn w:val="Normal"/>
    <w:link w:val="TextodegloboCar"/>
    <w:uiPriority w:val="99"/>
    <w:semiHidden/>
    <w:unhideWhenUsed/>
    <w:rsid w:val="001B21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B2113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rsid w:val="001B2113"/>
    <w:pPr>
      <w:spacing w:after="120" w:line="240" w:lineRule="auto"/>
    </w:pPr>
    <w:rPr>
      <w:rFonts w:ascii="Baskerville Old Face" w:eastAsia="Times New Roman" w:hAnsi="Baskerville Old Face" w:cs="Times New Roman"/>
      <w:sz w:val="24"/>
      <w:szCs w:val="20"/>
      <w:lang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1B2113"/>
    <w:rPr>
      <w:rFonts w:ascii="Baskerville Old Face" w:eastAsia="Times New Roman" w:hAnsi="Baskerville Old Face" w:cs="Times New Roman"/>
      <w:sz w:val="24"/>
      <w:szCs w:val="20"/>
      <w:lang w:eastAsia="es-ES"/>
    </w:rPr>
  </w:style>
  <w:style w:type="character" w:customStyle="1" w:styleId="Ttulo2Car">
    <w:name w:val="Título 2 Car"/>
    <w:basedOn w:val="Fuentedeprrafopredeter"/>
    <w:link w:val="Ttulo2"/>
    <w:rsid w:val="00672E5E"/>
    <w:rPr>
      <w:rFonts w:ascii="Arial" w:eastAsia="Times New Roman" w:hAnsi="Arial" w:cs="Times New Roman"/>
      <w:b/>
      <w:i/>
      <w:sz w:val="24"/>
      <w:szCs w:val="20"/>
      <w:lang w:val="es-ES" w:eastAsia="es-ES"/>
    </w:rPr>
  </w:style>
  <w:style w:type="paragraph" w:styleId="NormalWeb">
    <w:name w:val="Normal (Web)"/>
    <w:basedOn w:val="Normal"/>
    <w:uiPriority w:val="99"/>
    <w:unhideWhenUsed/>
    <w:rsid w:val="00CA3F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  <w:style w:type="character" w:styleId="Refdecomentario">
    <w:name w:val="annotation reference"/>
    <w:basedOn w:val="Fuentedeprrafopredeter"/>
    <w:uiPriority w:val="99"/>
    <w:semiHidden/>
    <w:unhideWhenUsed/>
    <w:rsid w:val="002E3CB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E3CB2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E3CB2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E3CB2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E3CB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2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7B77E9-E22C-470D-BC0E-25790DBBE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12</Pages>
  <Words>1833</Words>
  <Characters>10450</Characters>
  <Application>Microsoft Office Word</Application>
  <DocSecurity>0</DocSecurity>
  <Lines>87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BST</Company>
  <LinksUpToDate>false</LinksUpToDate>
  <CharactersWithSpaces>12259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Sergi Morera Salvat</dc:creator>
  <cp:keywords/>
  <dc:description/>
  <cp:lastModifiedBy>Xavier Lopez Lopez</cp:lastModifiedBy>
  <cp:revision>10</cp:revision>
  <cp:lastPrinted>2025-03-25T06:44:00Z</cp:lastPrinted>
  <dcterms:created xsi:type="dcterms:W3CDTF">2025-03-31T11:35:00Z</dcterms:created>
  <dcterms:modified xsi:type="dcterms:W3CDTF">2025-04-23T11:54:00Z</dcterms:modified>
</cp:coreProperties>
</file>